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66BAE" w14:textId="34037FA4" w:rsidR="004901BD" w:rsidRPr="002D1001" w:rsidRDefault="002D1001" w:rsidP="002D1001">
      <w:pPr>
        <w:pBdr>
          <w:top w:val="nil"/>
          <w:left w:val="nil"/>
          <w:bottom w:val="nil"/>
          <w:right w:val="nil"/>
          <w:between w:val="nil"/>
        </w:pBdr>
        <w:spacing w:line="360" w:lineRule="auto"/>
        <w:ind w:leftChars="0" w:left="4320" w:firstLineChars="0" w:firstLine="0"/>
        <w:rPr>
          <w:color w:val="000000"/>
        </w:rPr>
      </w:pPr>
      <w:r>
        <w:rPr>
          <w:b/>
          <w:color w:val="000000"/>
        </w:rPr>
        <w:t xml:space="preserve">    </w:t>
      </w:r>
      <w:r w:rsidRPr="002D1001">
        <w:rPr>
          <w:b/>
          <w:color w:val="000000"/>
        </w:rPr>
        <w:t>Referral Form</w:t>
      </w:r>
    </w:p>
    <w:p w14:paraId="48FDD3B1" w14:textId="77777777" w:rsidR="004901BD" w:rsidRPr="002D1001" w:rsidRDefault="00000000">
      <w:pPr>
        <w:pBdr>
          <w:top w:val="nil"/>
          <w:left w:val="nil"/>
          <w:bottom w:val="nil"/>
          <w:right w:val="nil"/>
          <w:between w:val="nil"/>
        </w:pBdr>
        <w:spacing w:line="360" w:lineRule="auto"/>
        <w:ind w:left="0" w:hanging="2"/>
        <w:rPr>
          <w:color w:val="000000"/>
        </w:rPr>
      </w:pPr>
      <w:r w:rsidRPr="002D1001">
        <w:rPr>
          <w:color w:val="000000"/>
        </w:rPr>
        <w:t>Individual’s Full Name: ______________________________________________________________________</w:t>
      </w:r>
    </w:p>
    <w:p w14:paraId="4CAF1334" w14:textId="74EF3789" w:rsidR="004901BD" w:rsidRPr="002D1001" w:rsidRDefault="00000000">
      <w:pPr>
        <w:pBdr>
          <w:top w:val="nil"/>
          <w:left w:val="nil"/>
          <w:bottom w:val="nil"/>
          <w:right w:val="nil"/>
          <w:between w:val="nil"/>
        </w:pBdr>
        <w:spacing w:line="360" w:lineRule="auto"/>
        <w:ind w:left="0" w:hanging="2"/>
        <w:rPr>
          <w:color w:val="000000"/>
        </w:rPr>
      </w:pPr>
      <w:r w:rsidRPr="002D1001">
        <w:rPr>
          <w:color w:val="000000"/>
        </w:rPr>
        <w:t xml:space="preserve">Last Known </w:t>
      </w:r>
      <w:r w:rsidR="002D1001" w:rsidRPr="002D1001">
        <w:rPr>
          <w:color w:val="000000"/>
        </w:rPr>
        <w:t>Addres</w:t>
      </w:r>
      <w:r w:rsidR="002D1001">
        <w:rPr>
          <w:color w:val="000000"/>
        </w:rPr>
        <w:t xml:space="preserve">s: </w:t>
      </w:r>
      <w:r w:rsidR="002D1001" w:rsidRPr="002D1001">
        <w:rPr>
          <w:color w:val="000000"/>
        </w:rPr>
        <w:t>_</w:t>
      </w:r>
      <w:r w:rsidRPr="002D1001">
        <w:rPr>
          <w:color w:val="000000"/>
        </w:rPr>
        <w:t>_______________________________________________________________________</w:t>
      </w:r>
    </w:p>
    <w:p w14:paraId="73808CED" w14:textId="2D67FB9A" w:rsidR="004901BD" w:rsidRPr="002D1001" w:rsidRDefault="00000000">
      <w:pPr>
        <w:pBdr>
          <w:top w:val="nil"/>
          <w:left w:val="nil"/>
          <w:bottom w:val="nil"/>
          <w:right w:val="nil"/>
          <w:between w:val="nil"/>
        </w:pBdr>
        <w:spacing w:line="360" w:lineRule="auto"/>
        <w:ind w:left="0" w:hanging="2"/>
        <w:rPr>
          <w:color w:val="000000"/>
          <w:u w:val="single"/>
        </w:rPr>
      </w:pPr>
      <w:r w:rsidRPr="002D1001">
        <w:rPr>
          <w:color w:val="000000"/>
        </w:rPr>
        <w:t xml:space="preserve">Phone </w:t>
      </w:r>
      <w:r w:rsidR="00B1099D" w:rsidRPr="002D1001">
        <w:rPr>
          <w:color w:val="000000"/>
        </w:rPr>
        <w:t>Number: _</w:t>
      </w:r>
      <w:r w:rsidRPr="002D1001">
        <w:rPr>
          <w:color w:val="000000"/>
        </w:rPr>
        <w:t xml:space="preserve">____________________________ Email </w:t>
      </w:r>
      <w:r w:rsidR="002D1001" w:rsidRPr="002D1001">
        <w:rPr>
          <w:color w:val="000000"/>
        </w:rPr>
        <w:t>Address:</w:t>
      </w:r>
      <w:r w:rsidR="002D1001">
        <w:rPr>
          <w:color w:val="000000"/>
        </w:rPr>
        <w:t xml:space="preserve"> </w:t>
      </w:r>
      <w:r w:rsidR="002D1001" w:rsidRPr="002D1001">
        <w:rPr>
          <w:color w:val="000000"/>
        </w:rPr>
        <w:t>_</w:t>
      </w:r>
      <w:r w:rsidRPr="002D1001">
        <w:rPr>
          <w:color w:val="000000"/>
        </w:rPr>
        <w:t>_________________________________</w:t>
      </w:r>
      <w:r w:rsidRPr="002D1001">
        <w:rPr>
          <w:color w:val="000000"/>
          <w:u w:val="single"/>
        </w:rPr>
        <w:t xml:space="preserve">  </w:t>
      </w:r>
    </w:p>
    <w:p w14:paraId="25AB548A" w14:textId="5A13BC62" w:rsidR="004901BD" w:rsidRPr="002D1001" w:rsidRDefault="00000000">
      <w:pPr>
        <w:pBdr>
          <w:top w:val="nil"/>
          <w:left w:val="nil"/>
          <w:bottom w:val="nil"/>
          <w:right w:val="nil"/>
          <w:between w:val="nil"/>
        </w:pBdr>
        <w:spacing w:line="360" w:lineRule="auto"/>
        <w:ind w:left="0" w:hanging="2"/>
        <w:rPr>
          <w:color w:val="000000"/>
        </w:rPr>
      </w:pPr>
      <w:r w:rsidRPr="002D1001">
        <w:rPr>
          <w:color w:val="000000"/>
        </w:rPr>
        <w:t>Date of Birth: _____________Gender: M/F   Medicaid/Member ID Number: _________________</w:t>
      </w:r>
      <w:r w:rsidR="002D1001">
        <w:rPr>
          <w:color w:val="000000"/>
        </w:rPr>
        <w:t>_</w:t>
      </w:r>
      <w:r w:rsidRPr="002D1001">
        <w:rPr>
          <w:color w:val="000000"/>
        </w:rPr>
        <w:t>_________</w:t>
      </w:r>
    </w:p>
    <w:p w14:paraId="38D6F019" w14:textId="2CA88C4C" w:rsidR="004901BD" w:rsidRPr="002D1001" w:rsidRDefault="00000000">
      <w:pPr>
        <w:pBdr>
          <w:top w:val="nil"/>
          <w:left w:val="nil"/>
          <w:bottom w:val="nil"/>
          <w:right w:val="nil"/>
          <w:between w:val="nil"/>
        </w:pBdr>
        <w:spacing w:line="360" w:lineRule="auto"/>
        <w:ind w:left="0" w:hanging="2"/>
        <w:rPr>
          <w:color w:val="000000"/>
        </w:rPr>
      </w:pPr>
      <w:r w:rsidRPr="002D1001">
        <w:rPr>
          <w:color w:val="000000"/>
        </w:rPr>
        <w:t>Parent/Guardian: _________________________________</w:t>
      </w:r>
      <w:r w:rsidR="00B1099D" w:rsidRPr="002D1001">
        <w:rPr>
          <w:color w:val="000000"/>
        </w:rPr>
        <w:t>_ Phone</w:t>
      </w:r>
      <w:r w:rsidRPr="002D1001">
        <w:rPr>
          <w:color w:val="000000"/>
        </w:rPr>
        <w:t xml:space="preserve"> </w:t>
      </w:r>
      <w:r w:rsidR="00B1099D" w:rsidRPr="002D1001">
        <w:rPr>
          <w:color w:val="000000"/>
        </w:rPr>
        <w:t>Number: _</w:t>
      </w:r>
      <w:r w:rsidRPr="002D1001">
        <w:rPr>
          <w:color w:val="000000"/>
        </w:rPr>
        <w:t>____</w:t>
      </w:r>
      <w:r w:rsidR="002D1001">
        <w:rPr>
          <w:color w:val="000000"/>
        </w:rPr>
        <w:t>____</w:t>
      </w:r>
      <w:r w:rsidRPr="002D1001">
        <w:rPr>
          <w:color w:val="000000"/>
        </w:rPr>
        <w:t>___________________</w:t>
      </w:r>
    </w:p>
    <w:p w14:paraId="28C5D13D" w14:textId="77777777" w:rsidR="004901BD" w:rsidRPr="002D1001" w:rsidRDefault="00000000">
      <w:pPr>
        <w:pBdr>
          <w:top w:val="nil"/>
          <w:left w:val="nil"/>
          <w:bottom w:val="nil"/>
          <w:right w:val="nil"/>
          <w:between w:val="nil"/>
        </w:pBdr>
        <w:spacing w:line="360" w:lineRule="auto"/>
        <w:ind w:left="0" w:hanging="2"/>
        <w:rPr>
          <w:color w:val="000000"/>
        </w:rPr>
      </w:pPr>
      <w:r w:rsidRPr="002D1001">
        <w:rPr>
          <w:color w:val="000000"/>
        </w:rPr>
        <w:t>Referral Source: ________________________________________Phone:</w:t>
      </w:r>
      <w:r w:rsidRPr="002D1001">
        <w:rPr>
          <w:color w:val="000000"/>
          <w:u w:val="single"/>
        </w:rPr>
        <w:t xml:space="preserve"> </w:t>
      </w:r>
      <w:r w:rsidRPr="002D1001">
        <w:rPr>
          <w:color w:val="000000"/>
        </w:rPr>
        <w:t>______________________________</w:t>
      </w:r>
    </w:p>
    <w:p w14:paraId="47F8E90D" w14:textId="77777777" w:rsidR="004901BD" w:rsidRPr="002D1001" w:rsidRDefault="00000000">
      <w:pPr>
        <w:pBdr>
          <w:top w:val="nil"/>
          <w:left w:val="nil"/>
          <w:bottom w:val="nil"/>
          <w:right w:val="nil"/>
          <w:between w:val="nil"/>
        </w:pBdr>
        <w:spacing w:line="360" w:lineRule="auto"/>
        <w:ind w:left="0" w:hanging="2"/>
        <w:rPr>
          <w:color w:val="000000"/>
        </w:rPr>
      </w:pPr>
      <w:r w:rsidRPr="002D1001">
        <w:rPr>
          <w:color w:val="000000"/>
        </w:rPr>
        <w:t>******************************************************************************************</w:t>
      </w:r>
    </w:p>
    <w:p w14:paraId="33117409" w14:textId="495E6BBC" w:rsidR="004901BD" w:rsidRPr="002D1001" w:rsidRDefault="00000000">
      <w:pPr>
        <w:pBdr>
          <w:top w:val="nil"/>
          <w:left w:val="nil"/>
          <w:bottom w:val="nil"/>
          <w:right w:val="nil"/>
          <w:between w:val="nil"/>
        </w:pBdr>
        <w:ind w:left="0" w:right="-288" w:hanging="2"/>
        <w:rPr>
          <w:color w:val="000000"/>
        </w:rPr>
      </w:pPr>
      <w:r w:rsidRPr="002D1001">
        <w:rPr>
          <w:b/>
          <w:color w:val="000000"/>
        </w:rPr>
        <w:t xml:space="preserve">REASON FOR REFERRAL - </w:t>
      </w:r>
      <w:r w:rsidRPr="002D1001">
        <w:rPr>
          <w:i/>
          <w:color w:val="000000"/>
        </w:rPr>
        <w:t xml:space="preserve">Why does this </w:t>
      </w:r>
      <w:r w:rsidR="00B1099D" w:rsidRPr="002D1001">
        <w:rPr>
          <w:i/>
          <w:color w:val="000000"/>
        </w:rPr>
        <w:t>individual</w:t>
      </w:r>
      <w:r w:rsidRPr="002D1001">
        <w:rPr>
          <w:i/>
          <w:color w:val="000000"/>
        </w:rPr>
        <w:t xml:space="preserve"> need this service?</w:t>
      </w:r>
      <w:r w:rsidRPr="002D1001">
        <w:rPr>
          <w:b/>
          <w:color w:val="000000"/>
        </w:rPr>
        <w:t xml:space="preserve"> </w:t>
      </w:r>
    </w:p>
    <w:p w14:paraId="3F9D4EB8" w14:textId="18638345" w:rsidR="004901BD" w:rsidRDefault="00000000">
      <w:pPr>
        <w:pBdr>
          <w:top w:val="nil"/>
          <w:left w:val="nil"/>
          <w:bottom w:val="nil"/>
          <w:right w:val="nil"/>
          <w:between w:val="nil"/>
        </w:pBdr>
        <w:ind w:left="0" w:right="-270" w:hanging="2"/>
        <w:rPr>
          <w:color w:val="000000"/>
        </w:rPr>
      </w:pPr>
      <w:r w:rsidRPr="002D1001">
        <w:rPr>
          <w:color w:val="000000"/>
        </w:rPr>
        <w:t>__________________________________________________________________________________________</w:t>
      </w:r>
    </w:p>
    <w:p w14:paraId="3D4D2FB2" w14:textId="29D5415F" w:rsidR="002D1001" w:rsidRDefault="002D1001">
      <w:pPr>
        <w:pBdr>
          <w:top w:val="nil"/>
          <w:left w:val="nil"/>
          <w:bottom w:val="nil"/>
          <w:right w:val="nil"/>
          <w:between w:val="nil"/>
        </w:pBdr>
        <w:ind w:left="0" w:right="-270" w:hanging="2"/>
        <w:rPr>
          <w:color w:val="000000"/>
        </w:rPr>
      </w:pPr>
      <w:r>
        <w:rPr>
          <w:color w:val="000000"/>
        </w:rPr>
        <w:t>__________________________________________________________________________________________</w:t>
      </w:r>
    </w:p>
    <w:p w14:paraId="3D1BE97C" w14:textId="131D8EE6" w:rsidR="002D1001" w:rsidRDefault="002D1001">
      <w:pPr>
        <w:pBdr>
          <w:top w:val="nil"/>
          <w:left w:val="nil"/>
          <w:bottom w:val="nil"/>
          <w:right w:val="nil"/>
          <w:between w:val="nil"/>
        </w:pBdr>
        <w:ind w:left="0" w:right="-270" w:hanging="2"/>
        <w:rPr>
          <w:color w:val="000000"/>
        </w:rPr>
      </w:pPr>
      <w:r>
        <w:rPr>
          <w:color w:val="000000"/>
        </w:rPr>
        <w:t>__________________________________________________________________________________________</w:t>
      </w:r>
    </w:p>
    <w:p w14:paraId="404710F8" w14:textId="77777777" w:rsidR="002D1001" w:rsidRPr="002D1001" w:rsidRDefault="002D1001">
      <w:pPr>
        <w:pBdr>
          <w:top w:val="nil"/>
          <w:left w:val="nil"/>
          <w:bottom w:val="nil"/>
          <w:right w:val="nil"/>
          <w:between w:val="nil"/>
        </w:pBdr>
        <w:ind w:left="0" w:right="-270" w:hanging="2"/>
        <w:rPr>
          <w:color w:val="000000"/>
        </w:rPr>
      </w:pPr>
    </w:p>
    <w:p w14:paraId="10E1AD55" w14:textId="77777777" w:rsidR="004901BD" w:rsidRPr="002D1001" w:rsidRDefault="00000000">
      <w:pPr>
        <w:pBdr>
          <w:top w:val="nil"/>
          <w:left w:val="nil"/>
          <w:bottom w:val="nil"/>
          <w:right w:val="nil"/>
          <w:between w:val="nil"/>
        </w:pBdr>
        <w:ind w:left="0" w:right="-270" w:hanging="2"/>
        <w:rPr>
          <w:b/>
        </w:rPr>
      </w:pPr>
      <w:r w:rsidRPr="002D1001">
        <w:rPr>
          <w:b/>
          <w:color w:val="000000"/>
        </w:rPr>
        <w:t xml:space="preserve">CURRENT MEDICATIONS: </w:t>
      </w:r>
    </w:p>
    <w:p w14:paraId="3CC34A1B" w14:textId="77777777" w:rsidR="004901BD" w:rsidRPr="002D1001" w:rsidRDefault="00000000">
      <w:pPr>
        <w:ind w:left="0" w:hanging="2"/>
      </w:pPr>
      <w:r w:rsidRPr="002D1001">
        <w:t>Name</w:t>
      </w:r>
      <w:r w:rsidRPr="002D1001">
        <w:tab/>
      </w:r>
      <w:r w:rsidRPr="002D1001">
        <w:tab/>
      </w:r>
      <w:r w:rsidRPr="002D1001">
        <w:tab/>
      </w:r>
      <w:r w:rsidRPr="002D1001">
        <w:tab/>
        <w:t>Dose</w:t>
      </w:r>
      <w:r w:rsidRPr="002D1001">
        <w:tab/>
      </w:r>
      <w:r w:rsidRPr="002D1001">
        <w:tab/>
      </w:r>
      <w:r w:rsidRPr="002D1001">
        <w:tab/>
      </w:r>
      <w:r w:rsidRPr="002D1001">
        <w:tab/>
      </w:r>
      <w:r w:rsidRPr="002D1001">
        <w:tab/>
      </w:r>
      <w:r w:rsidRPr="002D1001">
        <w:tab/>
        <w:t>Compliance</w:t>
      </w:r>
    </w:p>
    <w:tbl>
      <w:tblPr>
        <w:tblStyle w:val="a1"/>
        <w:tblW w:w="104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3834"/>
        <w:gridCol w:w="3744"/>
      </w:tblGrid>
      <w:tr w:rsidR="004901BD" w:rsidRPr="002D1001" w14:paraId="716F38AE" w14:textId="77777777">
        <w:tc>
          <w:tcPr>
            <w:tcW w:w="2880" w:type="dxa"/>
          </w:tcPr>
          <w:p w14:paraId="2AFEB870" w14:textId="77777777" w:rsidR="004901BD" w:rsidRPr="002D1001" w:rsidRDefault="004901BD">
            <w:pPr>
              <w:ind w:left="0" w:hanging="2"/>
            </w:pPr>
          </w:p>
        </w:tc>
        <w:tc>
          <w:tcPr>
            <w:tcW w:w="3834" w:type="dxa"/>
          </w:tcPr>
          <w:p w14:paraId="08F6773C" w14:textId="77777777" w:rsidR="004901BD" w:rsidRPr="002D1001" w:rsidRDefault="004901BD">
            <w:pPr>
              <w:ind w:left="0" w:hanging="2"/>
            </w:pPr>
          </w:p>
        </w:tc>
        <w:tc>
          <w:tcPr>
            <w:tcW w:w="3744" w:type="dxa"/>
          </w:tcPr>
          <w:p w14:paraId="7248E467" w14:textId="77777777" w:rsidR="004901BD" w:rsidRPr="002D1001" w:rsidRDefault="004901BD">
            <w:pPr>
              <w:ind w:left="0" w:hanging="2"/>
            </w:pPr>
          </w:p>
        </w:tc>
      </w:tr>
      <w:tr w:rsidR="004901BD" w:rsidRPr="002D1001" w14:paraId="559762BA" w14:textId="77777777">
        <w:tc>
          <w:tcPr>
            <w:tcW w:w="2880" w:type="dxa"/>
          </w:tcPr>
          <w:p w14:paraId="52DE4F64" w14:textId="77777777" w:rsidR="004901BD" w:rsidRPr="002D1001" w:rsidRDefault="004901BD">
            <w:pPr>
              <w:ind w:left="0" w:hanging="2"/>
            </w:pPr>
          </w:p>
        </w:tc>
        <w:tc>
          <w:tcPr>
            <w:tcW w:w="3834" w:type="dxa"/>
          </w:tcPr>
          <w:p w14:paraId="359883A0" w14:textId="77777777" w:rsidR="004901BD" w:rsidRPr="002D1001" w:rsidRDefault="004901BD">
            <w:pPr>
              <w:ind w:left="0" w:hanging="2"/>
            </w:pPr>
          </w:p>
        </w:tc>
        <w:tc>
          <w:tcPr>
            <w:tcW w:w="3744" w:type="dxa"/>
          </w:tcPr>
          <w:p w14:paraId="36FE51DD" w14:textId="77777777" w:rsidR="004901BD" w:rsidRPr="002D1001" w:rsidRDefault="004901BD">
            <w:pPr>
              <w:ind w:left="0" w:hanging="2"/>
            </w:pPr>
          </w:p>
        </w:tc>
      </w:tr>
      <w:tr w:rsidR="004901BD" w:rsidRPr="002D1001" w14:paraId="4A82D204" w14:textId="77777777">
        <w:tc>
          <w:tcPr>
            <w:tcW w:w="2880" w:type="dxa"/>
          </w:tcPr>
          <w:p w14:paraId="2BB35270" w14:textId="77777777" w:rsidR="004901BD" w:rsidRPr="002D1001" w:rsidRDefault="004901BD">
            <w:pPr>
              <w:ind w:left="0" w:hanging="2"/>
              <w:jc w:val="center"/>
            </w:pPr>
          </w:p>
        </w:tc>
        <w:tc>
          <w:tcPr>
            <w:tcW w:w="3834" w:type="dxa"/>
          </w:tcPr>
          <w:p w14:paraId="196E5680" w14:textId="77777777" w:rsidR="004901BD" w:rsidRPr="002D1001" w:rsidRDefault="004901BD">
            <w:pPr>
              <w:ind w:left="0" w:hanging="2"/>
            </w:pPr>
          </w:p>
        </w:tc>
        <w:tc>
          <w:tcPr>
            <w:tcW w:w="3744" w:type="dxa"/>
          </w:tcPr>
          <w:p w14:paraId="38F92EBD" w14:textId="77777777" w:rsidR="004901BD" w:rsidRPr="002D1001" w:rsidRDefault="004901BD">
            <w:pPr>
              <w:ind w:left="0" w:hanging="2"/>
            </w:pPr>
          </w:p>
        </w:tc>
      </w:tr>
    </w:tbl>
    <w:p w14:paraId="6F9EAB36" w14:textId="77777777" w:rsidR="002D1001" w:rsidRPr="002D1001" w:rsidRDefault="002D1001">
      <w:pPr>
        <w:pBdr>
          <w:top w:val="nil"/>
          <w:left w:val="nil"/>
          <w:bottom w:val="nil"/>
          <w:right w:val="nil"/>
          <w:between w:val="nil"/>
        </w:pBdr>
        <w:ind w:left="0" w:right="-270" w:hanging="2"/>
        <w:rPr>
          <w:b/>
          <w:color w:val="000000"/>
        </w:rPr>
      </w:pPr>
    </w:p>
    <w:p w14:paraId="17BFB6A0" w14:textId="68D933A2" w:rsidR="004901BD" w:rsidRPr="002D1001" w:rsidRDefault="00000000">
      <w:pPr>
        <w:pBdr>
          <w:top w:val="nil"/>
          <w:left w:val="nil"/>
          <w:bottom w:val="nil"/>
          <w:right w:val="nil"/>
          <w:between w:val="nil"/>
        </w:pBdr>
        <w:ind w:left="0" w:right="-270" w:hanging="2"/>
        <w:rPr>
          <w:color w:val="000000"/>
        </w:rPr>
      </w:pPr>
      <w:r w:rsidRPr="002D1001">
        <w:rPr>
          <w:b/>
          <w:color w:val="000000"/>
        </w:rPr>
        <w:t>Serviceable Problems: (circle)</w:t>
      </w:r>
    </w:p>
    <w:p w14:paraId="30CDE36E" w14:textId="77777777" w:rsidR="004901BD" w:rsidRPr="002D1001" w:rsidRDefault="00000000">
      <w:pPr>
        <w:pBdr>
          <w:top w:val="nil"/>
          <w:left w:val="nil"/>
          <w:bottom w:val="nil"/>
          <w:right w:val="nil"/>
          <w:between w:val="nil"/>
        </w:pBdr>
        <w:ind w:left="0" w:right="-270" w:hanging="2"/>
        <w:rPr>
          <w:color w:val="000000"/>
        </w:rPr>
      </w:pPr>
      <w:r w:rsidRPr="002D1001">
        <w:rPr>
          <w:b/>
          <w:color w:val="000000"/>
          <w:u w:val="single"/>
        </w:rPr>
        <w:t xml:space="preserve">Difficulty with basic functioning </w:t>
      </w:r>
      <w:r w:rsidRPr="002D1001">
        <w:rPr>
          <w:b/>
          <w:color w:val="000000"/>
        </w:rPr>
        <w:tab/>
      </w:r>
      <w:r w:rsidRPr="002D1001">
        <w:rPr>
          <w:b/>
          <w:u w:val="single"/>
        </w:rPr>
        <w:t>Substance Abuse</w:t>
      </w:r>
      <w:r w:rsidRPr="002D1001">
        <w:rPr>
          <w:b/>
          <w:color w:val="000000"/>
        </w:rPr>
        <w:tab/>
      </w:r>
      <w:r w:rsidRPr="002D1001">
        <w:rPr>
          <w:b/>
          <w:color w:val="000000"/>
        </w:rPr>
        <w:tab/>
      </w:r>
      <w:r w:rsidRPr="002D1001">
        <w:rPr>
          <w:b/>
          <w:color w:val="000000"/>
        </w:rPr>
        <w:tab/>
      </w:r>
      <w:r w:rsidRPr="002D1001">
        <w:rPr>
          <w:b/>
          <w:color w:val="000000"/>
          <w:u w:val="single"/>
        </w:rPr>
        <w:t>Cognitive Functioning</w:t>
      </w:r>
      <w:r w:rsidRPr="002D1001">
        <w:rPr>
          <w:color w:val="000000"/>
        </w:rPr>
        <w:t xml:space="preserve"> </w:t>
      </w:r>
      <w:r w:rsidRPr="002D1001">
        <w:rPr>
          <w:color w:val="000000"/>
        </w:rPr>
        <w:tab/>
      </w:r>
    </w:p>
    <w:p w14:paraId="659ABB7D" w14:textId="77777777" w:rsidR="004901BD" w:rsidRPr="002D1001" w:rsidRDefault="00000000">
      <w:pPr>
        <w:pBdr>
          <w:top w:val="nil"/>
          <w:left w:val="nil"/>
          <w:bottom w:val="nil"/>
          <w:right w:val="nil"/>
          <w:between w:val="nil"/>
        </w:pBdr>
        <w:ind w:left="0" w:right="-270" w:hanging="2"/>
        <w:rPr>
          <w:color w:val="000000"/>
        </w:rPr>
      </w:pPr>
      <w:r w:rsidRPr="002D1001">
        <w:rPr>
          <w:color w:val="000000"/>
        </w:rPr>
        <w:t>Nutrition</w:t>
      </w:r>
      <w:r w:rsidRPr="002D1001">
        <w:rPr>
          <w:color w:val="000000"/>
        </w:rPr>
        <w:tab/>
      </w:r>
      <w:r w:rsidRPr="002D1001">
        <w:rPr>
          <w:color w:val="000000"/>
        </w:rPr>
        <w:tab/>
      </w:r>
      <w:r w:rsidRPr="002D1001">
        <w:rPr>
          <w:color w:val="000000"/>
        </w:rPr>
        <w:tab/>
      </w:r>
      <w:r w:rsidRPr="002D1001">
        <w:rPr>
          <w:color w:val="000000"/>
        </w:rPr>
        <w:tab/>
      </w:r>
      <w:r w:rsidRPr="002D1001">
        <w:t>Currently Intoxicated</w:t>
      </w:r>
      <w:r w:rsidRPr="002D1001">
        <w:rPr>
          <w:color w:val="000000"/>
        </w:rPr>
        <w:tab/>
      </w:r>
      <w:r w:rsidRPr="002D1001">
        <w:rPr>
          <w:color w:val="000000"/>
        </w:rPr>
        <w:tab/>
      </w:r>
      <w:r w:rsidRPr="002D1001">
        <w:rPr>
          <w:color w:val="000000"/>
        </w:rPr>
        <w:tab/>
        <w:t xml:space="preserve">learning new skills </w:t>
      </w:r>
      <w:r w:rsidRPr="002D1001">
        <w:rPr>
          <w:color w:val="000000"/>
        </w:rPr>
        <w:tab/>
      </w:r>
    </w:p>
    <w:p w14:paraId="7C17A404" w14:textId="77777777" w:rsidR="004901BD" w:rsidRPr="002D1001" w:rsidRDefault="00000000">
      <w:pPr>
        <w:pBdr>
          <w:top w:val="nil"/>
          <w:left w:val="nil"/>
          <w:bottom w:val="nil"/>
          <w:right w:val="nil"/>
          <w:between w:val="nil"/>
        </w:pBdr>
        <w:ind w:left="0" w:right="-270" w:hanging="2"/>
        <w:rPr>
          <w:color w:val="000000"/>
        </w:rPr>
      </w:pPr>
      <w:r w:rsidRPr="002D1001">
        <w:rPr>
          <w:color w:val="000000"/>
        </w:rPr>
        <w:t>Medication management</w:t>
      </w:r>
      <w:r w:rsidRPr="002D1001">
        <w:rPr>
          <w:color w:val="000000"/>
        </w:rPr>
        <w:tab/>
      </w:r>
      <w:r w:rsidRPr="002D1001">
        <w:rPr>
          <w:color w:val="000000"/>
        </w:rPr>
        <w:tab/>
      </w:r>
      <w:r w:rsidRPr="002D1001">
        <w:t>History of Substance Abuse</w:t>
      </w:r>
      <w:r w:rsidRPr="002D1001">
        <w:rPr>
          <w:color w:val="000000"/>
        </w:rPr>
        <w:tab/>
      </w:r>
      <w:r w:rsidRPr="002D1001">
        <w:rPr>
          <w:color w:val="000000"/>
        </w:rPr>
        <w:tab/>
        <w:t xml:space="preserve">completing </w:t>
      </w:r>
      <w:proofErr w:type="gramStart"/>
      <w:r w:rsidRPr="002D1001">
        <w:rPr>
          <w:color w:val="000000"/>
        </w:rPr>
        <w:t>tasks</w:t>
      </w:r>
      <w:proofErr w:type="gramEnd"/>
      <w:r w:rsidRPr="002D1001">
        <w:rPr>
          <w:color w:val="000000"/>
        </w:rPr>
        <w:t xml:space="preserve"> </w:t>
      </w:r>
    </w:p>
    <w:p w14:paraId="31FC2617" w14:textId="77777777" w:rsidR="004901BD" w:rsidRPr="002D1001" w:rsidRDefault="00000000">
      <w:pPr>
        <w:pBdr>
          <w:top w:val="nil"/>
          <w:left w:val="nil"/>
          <w:bottom w:val="nil"/>
          <w:right w:val="nil"/>
          <w:between w:val="nil"/>
        </w:pBdr>
        <w:ind w:left="0" w:right="-270" w:hanging="2"/>
        <w:rPr>
          <w:color w:val="000000"/>
        </w:rPr>
      </w:pPr>
      <w:r w:rsidRPr="002D1001">
        <w:rPr>
          <w:color w:val="000000"/>
        </w:rPr>
        <w:t>dressing/hygiene</w:t>
      </w:r>
      <w:r w:rsidRPr="002D1001">
        <w:rPr>
          <w:color w:val="000000"/>
        </w:rPr>
        <w:tab/>
      </w:r>
      <w:r w:rsidRPr="002D1001">
        <w:rPr>
          <w:color w:val="000000"/>
        </w:rPr>
        <w:tab/>
      </w:r>
      <w:r w:rsidRPr="002D1001">
        <w:rPr>
          <w:color w:val="000000"/>
        </w:rPr>
        <w:tab/>
      </w:r>
      <w:r w:rsidRPr="002D1001">
        <w:t>Recent Detox</w:t>
      </w:r>
      <w:r w:rsidRPr="002D1001">
        <w:tab/>
      </w:r>
      <w:r w:rsidRPr="002D1001">
        <w:tab/>
      </w:r>
      <w:r w:rsidRPr="002D1001">
        <w:tab/>
      </w:r>
      <w:r w:rsidRPr="002D1001">
        <w:rPr>
          <w:color w:val="000000"/>
        </w:rPr>
        <w:tab/>
        <w:t>read</w:t>
      </w:r>
      <w:r w:rsidRPr="002D1001">
        <w:t>ing/</w:t>
      </w:r>
      <w:r w:rsidRPr="002D1001">
        <w:rPr>
          <w:color w:val="000000"/>
        </w:rPr>
        <w:t>wri</w:t>
      </w:r>
      <w:r w:rsidRPr="002D1001">
        <w:t>ting</w:t>
      </w:r>
      <w:r w:rsidRPr="002D1001">
        <w:rPr>
          <w:color w:val="000000"/>
        </w:rPr>
        <w:t xml:space="preserve"> </w:t>
      </w:r>
      <w:r w:rsidRPr="002D1001">
        <w:rPr>
          <w:color w:val="000000"/>
        </w:rPr>
        <w:tab/>
        <w:t xml:space="preserve">         </w:t>
      </w:r>
      <w:r w:rsidRPr="002D1001">
        <w:rPr>
          <w:color w:val="000000"/>
        </w:rPr>
        <w:tab/>
      </w:r>
    </w:p>
    <w:p w14:paraId="314E04EB" w14:textId="77777777" w:rsidR="004901BD" w:rsidRPr="002D1001" w:rsidRDefault="00000000">
      <w:pPr>
        <w:pBdr>
          <w:top w:val="nil"/>
          <w:left w:val="nil"/>
          <w:bottom w:val="nil"/>
          <w:right w:val="nil"/>
          <w:between w:val="nil"/>
        </w:pBdr>
        <w:ind w:left="0" w:right="-270" w:hanging="2"/>
        <w:rPr>
          <w:color w:val="000000"/>
        </w:rPr>
      </w:pPr>
      <w:r w:rsidRPr="002D1001">
        <w:rPr>
          <w:color w:val="000000"/>
        </w:rPr>
        <w:t xml:space="preserve">medication management </w:t>
      </w:r>
      <w:r w:rsidRPr="002D1001">
        <w:rPr>
          <w:color w:val="000000"/>
        </w:rPr>
        <w:tab/>
      </w:r>
      <w:r w:rsidRPr="002D1001">
        <w:rPr>
          <w:color w:val="000000"/>
        </w:rPr>
        <w:tab/>
      </w:r>
      <w:r w:rsidRPr="002D1001">
        <w:t>Alcohol/Drug Abuse current</w:t>
      </w:r>
      <w:r w:rsidRPr="002D1001">
        <w:rPr>
          <w:color w:val="000000"/>
        </w:rPr>
        <w:t xml:space="preserve"> </w:t>
      </w:r>
      <w:r w:rsidRPr="002D1001">
        <w:rPr>
          <w:color w:val="000000"/>
        </w:rPr>
        <w:tab/>
      </w:r>
      <w:r w:rsidRPr="002D1001">
        <w:rPr>
          <w:color w:val="000000"/>
        </w:rPr>
        <w:tab/>
        <w:t xml:space="preserve">prioritizing activities </w:t>
      </w:r>
      <w:r w:rsidRPr="002D1001">
        <w:rPr>
          <w:color w:val="000000"/>
        </w:rPr>
        <w:tab/>
      </w:r>
    </w:p>
    <w:p w14:paraId="191F6691" w14:textId="77777777" w:rsidR="004901BD" w:rsidRPr="002D1001" w:rsidRDefault="004901BD">
      <w:pPr>
        <w:pBdr>
          <w:top w:val="nil"/>
          <w:left w:val="nil"/>
          <w:bottom w:val="nil"/>
          <w:right w:val="nil"/>
          <w:between w:val="nil"/>
        </w:pBdr>
        <w:ind w:left="0" w:right="-270" w:hanging="2"/>
        <w:rPr>
          <w:color w:val="000000"/>
          <w:u w:val="single"/>
        </w:rPr>
      </w:pPr>
    </w:p>
    <w:p w14:paraId="64AE8F2E" w14:textId="77777777" w:rsidR="004901BD" w:rsidRPr="002D1001" w:rsidRDefault="00000000">
      <w:pPr>
        <w:pBdr>
          <w:top w:val="nil"/>
          <w:left w:val="nil"/>
          <w:bottom w:val="nil"/>
          <w:right w:val="nil"/>
          <w:between w:val="nil"/>
        </w:pBdr>
        <w:ind w:left="0" w:right="-270" w:hanging="2"/>
        <w:rPr>
          <w:color w:val="000000"/>
        </w:rPr>
      </w:pPr>
      <w:r w:rsidRPr="002D1001">
        <w:rPr>
          <w:b/>
          <w:color w:val="000000"/>
          <w:u w:val="single"/>
        </w:rPr>
        <w:t>Sleep Patterns</w:t>
      </w:r>
      <w:r w:rsidRPr="002D1001">
        <w:rPr>
          <w:b/>
          <w:color w:val="000000"/>
        </w:rPr>
        <w:tab/>
      </w:r>
      <w:r w:rsidRPr="002D1001">
        <w:rPr>
          <w:b/>
          <w:color w:val="000000"/>
        </w:rPr>
        <w:tab/>
      </w:r>
      <w:r w:rsidRPr="002D1001">
        <w:rPr>
          <w:b/>
          <w:color w:val="000000"/>
        </w:rPr>
        <w:tab/>
      </w:r>
      <w:r w:rsidRPr="002D1001">
        <w:rPr>
          <w:b/>
          <w:color w:val="000000"/>
          <w:u w:val="single"/>
        </w:rPr>
        <w:t xml:space="preserve"> Social Functioning</w:t>
      </w:r>
      <w:r w:rsidRPr="002D1001">
        <w:rPr>
          <w:color w:val="000000"/>
        </w:rPr>
        <w:t xml:space="preserve"> </w:t>
      </w:r>
      <w:r w:rsidRPr="002D1001">
        <w:rPr>
          <w:color w:val="000000"/>
        </w:rPr>
        <w:tab/>
      </w:r>
      <w:r w:rsidRPr="002D1001">
        <w:rPr>
          <w:color w:val="000000"/>
        </w:rPr>
        <w:tab/>
      </w:r>
      <w:r w:rsidRPr="002D1001">
        <w:rPr>
          <w:color w:val="000000"/>
        </w:rPr>
        <w:tab/>
      </w:r>
    </w:p>
    <w:p w14:paraId="17B7D4FE" w14:textId="77777777" w:rsidR="004901BD" w:rsidRPr="002D1001" w:rsidRDefault="00000000">
      <w:pPr>
        <w:pBdr>
          <w:top w:val="nil"/>
          <w:left w:val="nil"/>
          <w:bottom w:val="nil"/>
          <w:right w:val="nil"/>
          <w:between w:val="nil"/>
        </w:pBdr>
        <w:ind w:left="0" w:right="-270" w:hanging="2"/>
        <w:rPr>
          <w:color w:val="000000"/>
        </w:rPr>
      </w:pPr>
      <w:r w:rsidRPr="002D1001">
        <w:rPr>
          <w:color w:val="000000"/>
        </w:rPr>
        <w:t>difficulty falling asleep</w:t>
      </w:r>
      <w:r w:rsidRPr="002D1001">
        <w:rPr>
          <w:color w:val="000000"/>
        </w:rPr>
        <w:tab/>
      </w:r>
      <w:r w:rsidRPr="002D1001">
        <w:rPr>
          <w:color w:val="000000"/>
        </w:rPr>
        <w:tab/>
        <w:t xml:space="preserve">maintaining close </w:t>
      </w:r>
      <w:proofErr w:type="gramStart"/>
      <w:r w:rsidRPr="002D1001">
        <w:rPr>
          <w:color w:val="000000"/>
        </w:rPr>
        <w:t>friendships</w:t>
      </w:r>
      <w:proofErr w:type="gramEnd"/>
      <w:r w:rsidRPr="002D1001">
        <w:rPr>
          <w:color w:val="000000"/>
        </w:rPr>
        <w:t xml:space="preserve"> </w:t>
      </w:r>
    </w:p>
    <w:p w14:paraId="0272E2BA" w14:textId="05447A04" w:rsidR="004901BD" w:rsidRPr="002D1001" w:rsidRDefault="00000000">
      <w:pPr>
        <w:pBdr>
          <w:top w:val="nil"/>
          <w:left w:val="nil"/>
          <w:bottom w:val="nil"/>
          <w:right w:val="nil"/>
          <w:between w:val="nil"/>
        </w:pBdr>
        <w:ind w:left="0" w:right="-270" w:hanging="2"/>
        <w:rPr>
          <w:color w:val="000000"/>
        </w:rPr>
      </w:pPr>
      <w:r w:rsidRPr="002D1001">
        <w:rPr>
          <w:color w:val="000000"/>
        </w:rPr>
        <w:t xml:space="preserve">difficulty staying asleep </w:t>
      </w:r>
      <w:r w:rsidRPr="002D1001">
        <w:rPr>
          <w:color w:val="000000"/>
        </w:rPr>
        <w:tab/>
      </w:r>
      <w:r w:rsidR="002D1001">
        <w:rPr>
          <w:color w:val="000000"/>
        </w:rPr>
        <w:tab/>
      </w:r>
      <w:r w:rsidRPr="002D1001">
        <w:rPr>
          <w:color w:val="000000"/>
        </w:rPr>
        <w:t xml:space="preserve">understanding social rules of </w:t>
      </w:r>
      <w:proofErr w:type="gramStart"/>
      <w:r w:rsidRPr="002D1001">
        <w:rPr>
          <w:color w:val="000000"/>
        </w:rPr>
        <w:t>conduct</w:t>
      </w:r>
      <w:proofErr w:type="gramEnd"/>
      <w:r w:rsidRPr="002D1001">
        <w:rPr>
          <w:color w:val="000000"/>
        </w:rPr>
        <w:t xml:space="preserve"> </w:t>
      </w:r>
    </w:p>
    <w:p w14:paraId="0C70B3DE" w14:textId="2F09B136" w:rsidR="004901BD" w:rsidRPr="002D1001" w:rsidRDefault="00000000">
      <w:pPr>
        <w:pBdr>
          <w:top w:val="nil"/>
          <w:left w:val="nil"/>
          <w:bottom w:val="nil"/>
          <w:right w:val="nil"/>
          <w:between w:val="nil"/>
        </w:pBdr>
        <w:ind w:left="0" w:right="-270" w:hanging="2"/>
        <w:rPr>
          <w:color w:val="000000"/>
        </w:rPr>
      </w:pPr>
      <w:r w:rsidRPr="002D1001">
        <w:rPr>
          <w:color w:val="000000"/>
        </w:rPr>
        <w:t>Nightmares</w:t>
      </w:r>
      <w:r w:rsidRPr="002D1001">
        <w:rPr>
          <w:color w:val="000000"/>
        </w:rPr>
        <w:tab/>
      </w:r>
      <w:r w:rsidRPr="002D1001">
        <w:rPr>
          <w:color w:val="000000"/>
        </w:rPr>
        <w:tab/>
        <w:t xml:space="preserve"> </w:t>
      </w:r>
      <w:r w:rsidRPr="002D1001">
        <w:rPr>
          <w:color w:val="000000"/>
        </w:rPr>
        <w:tab/>
      </w:r>
      <w:r w:rsidR="002D1001">
        <w:rPr>
          <w:color w:val="000000"/>
        </w:rPr>
        <w:tab/>
      </w:r>
      <w:r w:rsidRPr="002D1001">
        <w:rPr>
          <w:color w:val="000000"/>
        </w:rPr>
        <w:t xml:space="preserve">involved in social/recreational/religious </w:t>
      </w:r>
      <w:proofErr w:type="gramStart"/>
      <w:r w:rsidRPr="002D1001">
        <w:rPr>
          <w:color w:val="000000"/>
        </w:rPr>
        <w:t>activities</w:t>
      </w:r>
      <w:proofErr w:type="gramEnd"/>
    </w:p>
    <w:p w14:paraId="44F65729" w14:textId="77777777" w:rsidR="002D1001" w:rsidRPr="002D1001" w:rsidRDefault="002D1001" w:rsidP="002D1001">
      <w:pPr>
        <w:pBdr>
          <w:top w:val="nil"/>
          <w:left w:val="nil"/>
          <w:bottom w:val="nil"/>
          <w:right w:val="nil"/>
          <w:between w:val="nil"/>
        </w:pBdr>
        <w:ind w:leftChars="0" w:left="0" w:right="-270" w:firstLineChars="0" w:firstLine="0"/>
        <w:rPr>
          <w:color w:val="000000"/>
        </w:rPr>
      </w:pPr>
    </w:p>
    <w:p w14:paraId="5AB10B43" w14:textId="244B8366" w:rsidR="004901BD" w:rsidRPr="002D1001" w:rsidRDefault="00000000">
      <w:pPr>
        <w:pBdr>
          <w:top w:val="nil"/>
          <w:left w:val="nil"/>
          <w:bottom w:val="nil"/>
          <w:right w:val="nil"/>
          <w:between w:val="nil"/>
        </w:pBdr>
        <w:ind w:left="0" w:hanging="2"/>
        <w:rPr>
          <w:color w:val="000000"/>
        </w:rPr>
      </w:pPr>
      <w:r w:rsidRPr="002D1001">
        <w:rPr>
          <w:color w:val="000000"/>
        </w:rPr>
        <w:t>*****************************************************************************************</w:t>
      </w:r>
    </w:p>
    <w:p w14:paraId="183E93E0" w14:textId="63C7DB53" w:rsidR="002D1001" w:rsidRPr="002D1001" w:rsidRDefault="00000000" w:rsidP="002D1001">
      <w:pPr>
        <w:pBdr>
          <w:top w:val="nil"/>
          <w:left w:val="nil"/>
          <w:bottom w:val="nil"/>
          <w:right w:val="nil"/>
          <w:between w:val="nil"/>
        </w:pBdr>
        <w:ind w:left="0" w:hanging="2"/>
        <w:rPr>
          <w:i/>
          <w:color w:val="000000"/>
        </w:rPr>
      </w:pPr>
      <w:r w:rsidRPr="002D1001">
        <w:rPr>
          <w:b/>
          <w:color w:val="000000"/>
        </w:rPr>
        <w:t>CURRENT SERVICES</w:t>
      </w:r>
      <w:r w:rsidRPr="002D1001">
        <w:rPr>
          <w:color w:val="000000"/>
        </w:rPr>
        <w:t>: (</w:t>
      </w:r>
      <w:r w:rsidRPr="002D1001">
        <w:rPr>
          <w:i/>
          <w:color w:val="000000"/>
        </w:rPr>
        <w:t>List current services being received such as in-home counseling, case management, therapy etc.):</w:t>
      </w:r>
    </w:p>
    <w:tbl>
      <w:tblPr>
        <w:tblStyle w:val="a2"/>
        <w:tblW w:w="104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3834"/>
        <w:gridCol w:w="3744"/>
      </w:tblGrid>
      <w:tr w:rsidR="004901BD" w:rsidRPr="002D1001" w14:paraId="47DE69B4" w14:textId="77777777">
        <w:tc>
          <w:tcPr>
            <w:tcW w:w="2880" w:type="dxa"/>
          </w:tcPr>
          <w:p w14:paraId="7C089B91" w14:textId="77777777" w:rsidR="004901BD" w:rsidRPr="002D1001" w:rsidRDefault="00000000">
            <w:pPr>
              <w:pBdr>
                <w:top w:val="nil"/>
                <w:left w:val="nil"/>
                <w:bottom w:val="nil"/>
                <w:right w:val="nil"/>
                <w:between w:val="nil"/>
              </w:pBdr>
              <w:ind w:left="0" w:hanging="2"/>
              <w:jc w:val="center"/>
              <w:rPr>
                <w:color w:val="000000"/>
              </w:rPr>
            </w:pPr>
            <w:r w:rsidRPr="002D1001">
              <w:rPr>
                <w:b/>
                <w:color w:val="000000"/>
              </w:rPr>
              <w:t>Type</w:t>
            </w:r>
          </w:p>
        </w:tc>
        <w:tc>
          <w:tcPr>
            <w:tcW w:w="3834" w:type="dxa"/>
          </w:tcPr>
          <w:p w14:paraId="71451351" w14:textId="77777777" w:rsidR="004901BD" w:rsidRPr="002D1001" w:rsidRDefault="00000000">
            <w:pPr>
              <w:pBdr>
                <w:top w:val="nil"/>
                <w:left w:val="nil"/>
                <w:bottom w:val="nil"/>
                <w:right w:val="nil"/>
                <w:between w:val="nil"/>
              </w:pBdr>
              <w:ind w:left="0" w:hanging="2"/>
              <w:jc w:val="center"/>
              <w:rPr>
                <w:color w:val="000000"/>
              </w:rPr>
            </w:pPr>
            <w:r w:rsidRPr="002D1001">
              <w:rPr>
                <w:b/>
                <w:color w:val="000000"/>
              </w:rPr>
              <w:t>Provider</w:t>
            </w:r>
          </w:p>
        </w:tc>
        <w:tc>
          <w:tcPr>
            <w:tcW w:w="3744" w:type="dxa"/>
          </w:tcPr>
          <w:p w14:paraId="0202FE32" w14:textId="77777777" w:rsidR="004901BD" w:rsidRPr="002D1001" w:rsidRDefault="00000000">
            <w:pPr>
              <w:pBdr>
                <w:top w:val="nil"/>
                <w:left w:val="nil"/>
                <w:bottom w:val="nil"/>
                <w:right w:val="nil"/>
                <w:between w:val="nil"/>
              </w:pBdr>
              <w:ind w:left="0" w:hanging="2"/>
              <w:jc w:val="center"/>
              <w:rPr>
                <w:color w:val="000000"/>
              </w:rPr>
            </w:pPr>
            <w:r w:rsidRPr="002D1001">
              <w:rPr>
                <w:b/>
                <w:color w:val="000000"/>
              </w:rPr>
              <w:t>Dates Provided</w:t>
            </w:r>
          </w:p>
        </w:tc>
      </w:tr>
      <w:tr w:rsidR="004901BD" w:rsidRPr="002D1001" w14:paraId="632B7963" w14:textId="77777777">
        <w:tc>
          <w:tcPr>
            <w:tcW w:w="2880" w:type="dxa"/>
          </w:tcPr>
          <w:p w14:paraId="3A89F84F" w14:textId="77777777" w:rsidR="004901BD" w:rsidRPr="002D1001" w:rsidRDefault="004901BD">
            <w:pPr>
              <w:pBdr>
                <w:top w:val="nil"/>
                <w:left w:val="nil"/>
                <w:bottom w:val="nil"/>
                <w:right w:val="nil"/>
                <w:between w:val="nil"/>
              </w:pBdr>
              <w:ind w:left="0" w:hanging="2"/>
              <w:rPr>
                <w:color w:val="000000"/>
              </w:rPr>
            </w:pPr>
          </w:p>
        </w:tc>
        <w:tc>
          <w:tcPr>
            <w:tcW w:w="3834" w:type="dxa"/>
          </w:tcPr>
          <w:p w14:paraId="5A07B7FA" w14:textId="77777777" w:rsidR="004901BD" w:rsidRPr="002D1001" w:rsidRDefault="004901BD">
            <w:pPr>
              <w:pBdr>
                <w:top w:val="nil"/>
                <w:left w:val="nil"/>
                <w:bottom w:val="nil"/>
                <w:right w:val="nil"/>
                <w:between w:val="nil"/>
              </w:pBdr>
              <w:ind w:left="0" w:hanging="2"/>
              <w:rPr>
                <w:color w:val="000000"/>
              </w:rPr>
            </w:pPr>
          </w:p>
        </w:tc>
        <w:tc>
          <w:tcPr>
            <w:tcW w:w="3744" w:type="dxa"/>
          </w:tcPr>
          <w:p w14:paraId="7529E462" w14:textId="77777777" w:rsidR="004901BD" w:rsidRPr="002D1001" w:rsidRDefault="004901BD">
            <w:pPr>
              <w:pBdr>
                <w:top w:val="nil"/>
                <w:left w:val="nil"/>
                <w:bottom w:val="nil"/>
                <w:right w:val="nil"/>
                <w:between w:val="nil"/>
              </w:pBdr>
              <w:ind w:left="0" w:hanging="2"/>
              <w:rPr>
                <w:color w:val="000000"/>
              </w:rPr>
            </w:pPr>
          </w:p>
        </w:tc>
      </w:tr>
      <w:tr w:rsidR="004901BD" w:rsidRPr="002D1001" w14:paraId="304DDB97" w14:textId="77777777">
        <w:tc>
          <w:tcPr>
            <w:tcW w:w="2880" w:type="dxa"/>
          </w:tcPr>
          <w:p w14:paraId="15DCB97D" w14:textId="77777777" w:rsidR="004901BD" w:rsidRPr="002D1001" w:rsidRDefault="004901BD">
            <w:pPr>
              <w:pBdr>
                <w:top w:val="nil"/>
                <w:left w:val="nil"/>
                <w:bottom w:val="nil"/>
                <w:right w:val="nil"/>
                <w:between w:val="nil"/>
              </w:pBdr>
              <w:ind w:left="0" w:hanging="2"/>
              <w:rPr>
                <w:color w:val="000000"/>
              </w:rPr>
            </w:pPr>
          </w:p>
        </w:tc>
        <w:tc>
          <w:tcPr>
            <w:tcW w:w="3834" w:type="dxa"/>
          </w:tcPr>
          <w:p w14:paraId="4FC4A0D0" w14:textId="77777777" w:rsidR="004901BD" w:rsidRPr="002D1001" w:rsidRDefault="004901BD">
            <w:pPr>
              <w:pBdr>
                <w:top w:val="nil"/>
                <w:left w:val="nil"/>
                <w:bottom w:val="nil"/>
                <w:right w:val="nil"/>
                <w:between w:val="nil"/>
              </w:pBdr>
              <w:ind w:left="0" w:hanging="2"/>
              <w:rPr>
                <w:color w:val="000000"/>
              </w:rPr>
            </w:pPr>
          </w:p>
        </w:tc>
        <w:tc>
          <w:tcPr>
            <w:tcW w:w="3744" w:type="dxa"/>
          </w:tcPr>
          <w:p w14:paraId="455A3270" w14:textId="77777777" w:rsidR="004901BD" w:rsidRPr="002D1001" w:rsidRDefault="004901BD">
            <w:pPr>
              <w:pBdr>
                <w:top w:val="nil"/>
                <w:left w:val="nil"/>
                <w:bottom w:val="nil"/>
                <w:right w:val="nil"/>
                <w:between w:val="nil"/>
              </w:pBdr>
              <w:ind w:left="0" w:hanging="2"/>
              <w:rPr>
                <w:color w:val="000000"/>
              </w:rPr>
            </w:pPr>
          </w:p>
        </w:tc>
      </w:tr>
      <w:tr w:rsidR="004901BD" w:rsidRPr="002D1001" w14:paraId="0DCBB316" w14:textId="77777777">
        <w:tc>
          <w:tcPr>
            <w:tcW w:w="2880" w:type="dxa"/>
          </w:tcPr>
          <w:p w14:paraId="35EDEEB9" w14:textId="77777777" w:rsidR="004901BD" w:rsidRPr="002D1001" w:rsidRDefault="004901BD">
            <w:pPr>
              <w:pBdr>
                <w:top w:val="nil"/>
                <w:left w:val="nil"/>
                <w:bottom w:val="nil"/>
                <w:right w:val="nil"/>
                <w:between w:val="nil"/>
              </w:pBdr>
              <w:ind w:left="0" w:hanging="2"/>
              <w:rPr>
                <w:color w:val="000000"/>
              </w:rPr>
            </w:pPr>
          </w:p>
        </w:tc>
        <w:tc>
          <w:tcPr>
            <w:tcW w:w="3834" w:type="dxa"/>
          </w:tcPr>
          <w:p w14:paraId="03EBF1E6" w14:textId="77777777" w:rsidR="004901BD" w:rsidRPr="002D1001" w:rsidRDefault="004901BD">
            <w:pPr>
              <w:pBdr>
                <w:top w:val="nil"/>
                <w:left w:val="nil"/>
                <w:bottom w:val="nil"/>
                <w:right w:val="nil"/>
                <w:between w:val="nil"/>
              </w:pBdr>
              <w:ind w:left="0" w:hanging="2"/>
              <w:rPr>
                <w:color w:val="000000"/>
              </w:rPr>
            </w:pPr>
          </w:p>
        </w:tc>
        <w:tc>
          <w:tcPr>
            <w:tcW w:w="3744" w:type="dxa"/>
          </w:tcPr>
          <w:p w14:paraId="0DABAAFF" w14:textId="77777777" w:rsidR="004901BD" w:rsidRPr="002D1001" w:rsidRDefault="004901BD">
            <w:pPr>
              <w:pBdr>
                <w:top w:val="nil"/>
                <w:left w:val="nil"/>
                <w:bottom w:val="nil"/>
                <w:right w:val="nil"/>
                <w:between w:val="nil"/>
              </w:pBdr>
              <w:ind w:left="0" w:hanging="2"/>
              <w:rPr>
                <w:color w:val="000000"/>
              </w:rPr>
            </w:pPr>
          </w:p>
        </w:tc>
      </w:tr>
      <w:tr w:rsidR="004901BD" w:rsidRPr="002D1001" w14:paraId="0869BAB2" w14:textId="77777777">
        <w:tc>
          <w:tcPr>
            <w:tcW w:w="2880" w:type="dxa"/>
          </w:tcPr>
          <w:p w14:paraId="5AA1FA2E" w14:textId="77777777" w:rsidR="004901BD" w:rsidRPr="002D1001" w:rsidRDefault="00000000">
            <w:pPr>
              <w:pBdr>
                <w:top w:val="nil"/>
                <w:left w:val="nil"/>
                <w:bottom w:val="nil"/>
                <w:right w:val="nil"/>
                <w:between w:val="nil"/>
              </w:pBdr>
              <w:ind w:left="0" w:hanging="2"/>
              <w:jc w:val="center"/>
              <w:rPr>
                <w:color w:val="000000"/>
              </w:rPr>
            </w:pPr>
            <w:r w:rsidRPr="002D1001">
              <w:rPr>
                <w:b/>
                <w:color w:val="000000"/>
              </w:rPr>
              <w:t>Transfer/Add Service</w:t>
            </w:r>
          </w:p>
        </w:tc>
        <w:tc>
          <w:tcPr>
            <w:tcW w:w="3834" w:type="dxa"/>
          </w:tcPr>
          <w:p w14:paraId="1307907A" w14:textId="77777777" w:rsidR="004901BD" w:rsidRPr="002D1001" w:rsidRDefault="004901BD">
            <w:pPr>
              <w:pBdr>
                <w:top w:val="nil"/>
                <w:left w:val="nil"/>
                <w:bottom w:val="nil"/>
                <w:right w:val="nil"/>
                <w:between w:val="nil"/>
              </w:pBdr>
              <w:ind w:left="0" w:hanging="2"/>
              <w:rPr>
                <w:color w:val="000000"/>
              </w:rPr>
            </w:pPr>
          </w:p>
        </w:tc>
        <w:tc>
          <w:tcPr>
            <w:tcW w:w="3744" w:type="dxa"/>
          </w:tcPr>
          <w:p w14:paraId="243E6307" w14:textId="77777777" w:rsidR="004901BD" w:rsidRPr="002D1001" w:rsidRDefault="004901BD">
            <w:pPr>
              <w:pBdr>
                <w:top w:val="nil"/>
                <w:left w:val="nil"/>
                <w:bottom w:val="nil"/>
                <w:right w:val="nil"/>
                <w:between w:val="nil"/>
              </w:pBdr>
              <w:ind w:left="0" w:hanging="2"/>
              <w:rPr>
                <w:color w:val="000000"/>
              </w:rPr>
            </w:pPr>
          </w:p>
        </w:tc>
      </w:tr>
    </w:tbl>
    <w:p w14:paraId="5B2BE626" w14:textId="77777777" w:rsidR="004901BD" w:rsidRPr="002D1001" w:rsidRDefault="004901BD">
      <w:pPr>
        <w:pBdr>
          <w:top w:val="nil"/>
          <w:left w:val="nil"/>
          <w:bottom w:val="nil"/>
          <w:right w:val="nil"/>
          <w:between w:val="nil"/>
        </w:pBdr>
        <w:ind w:left="0" w:hanging="2"/>
        <w:rPr>
          <w:color w:val="000000"/>
        </w:rPr>
      </w:pPr>
    </w:p>
    <w:p w14:paraId="3E293571" w14:textId="77777777" w:rsidR="004901BD" w:rsidRPr="002D1001" w:rsidRDefault="00000000">
      <w:pPr>
        <w:pBdr>
          <w:top w:val="nil"/>
          <w:left w:val="nil"/>
          <w:bottom w:val="nil"/>
          <w:right w:val="nil"/>
          <w:between w:val="nil"/>
        </w:pBdr>
        <w:ind w:left="0" w:hanging="2"/>
        <w:jc w:val="center"/>
        <w:rPr>
          <w:color w:val="000000"/>
          <w:u w:val="single"/>
        </w:rPr>
      </w:pPr>
      <w:r w:rsidRPr="002D1001">
        <w:rPr>
          <w:b/>
          <w:color w:val="000000"/>
          <w:u w:val="single"/>
        </w:rPr>
        <w:t>Community Based Admissions Criteria</w:t>
      </w:r>
    </w:p>
    <w:p w14:paraId="4DF410A2" w14:textId="77777777" w:rsidR="004901BD" w:rsidRPr="002D1001" w:rsidRDefault="00000000">
      <w:pPr>
        <w:pBdr>
          <w:top w:val="nil"/>
          <w:left w:val="nil"/>
          <w:bottom w:val="nil"/>
          <w:right w:val="nil"/>
          <w:between w:val="nil"/>
        </w:pBdr>
        <w:ind w:left="0" w:right="-288" w:hanging="2"/>
        <w:rPr>
          <w:color w:val="000000"/>
        </w:rPr>
      </w:pPr>
      <w:r w:rsidRPr="002D1001">
        <w:rPr>
          <w:b/>
          <w:color w:val="000000"/>
        </w:rPr>
        <w:t>Individual Must Meet One for both IIH or MHSB:</w:t>
      </w:r>
    </w:p>
    <w:p w14:paraId="272EF5DD" w14:textId="77777777" w:rsidR="004901BD" w:rsidRPr="002D1001" w:rsidRDefault="00000000">
      <w:pPr>
        <w:pBdr>
          <w:top w:val="nil"/>
          <w:left w:val="nil"/>
          <w:bottom w:val="nil"/>
          <w:right w:val="nil"/>
          <w:between w:val="nil"/>
        </w:pBdr>
        <w:ind w:left="0" w:right="-288" w:hanging="2"/>
        <w:rPr>
          <w:color w:val="000000"/>
        </w:rPr>
      </w:pPr>
      <w:r w:rsidRPr="002D1001">
        <w:rPr>
          <w:color w:val="000000"/>
        </w:rPr>
        <w:t>____ The dx(es) must support the recent significant functional impairments in major life activities.</w:t>
      </w:r>
    </w:p>
    <w:p w14:paraId="4F9ADF0C" w14:textId="77777777" w:rsidR="004901BD" w:rsidRPr="002D1001" w:rsidRDefault="00000000">
      <w:pPr>
        <w:pBdr>
          <w:top w:val="nil"/>
          <w:left w:val="nil"/>
          <w:bottom w:val="nil"/>
          <w:right w:val="nil"/>
          <w:between w:val="nil"/>
        </w:pBdr>
        <w:ind w:left="0" w:right="-288" w:hanging="2"/>
        <w:rPr>
          <w:color w:val="000000"/>
        </w:rPr>
      </w:pPr>
      <w:r w:rsidRPr="002D1001">
        <w:rPr>
          <w:color w:val="000000"/>
        </w:rPr>
        <w:lastRenderedPageBreak/>
        <w:t xml:space="preserve">____The impairments experienced by the member are to such a degree that they meet the criteria for being at risk of out of home placement as defined in the below section. </w:t>
      </w:r>
    </w:p>
    <w:p w14:paraId="036BBF4E" w14:textId="77777777" w:rsidR="004901BD" w:rsidRPr="002D1001" w:rsidRDefault="004901BD">
      <w:pPr>
        <w:pBdr>
          <w:top w:val="nil"/>
          <w:left w:val="nil"/>
          <w:bottom w:val="nil"/>
          <w:right w:val="nil"/>
          <w:between w:val="nil"/>
        </w:pBdr>
        <w:ind w:left="0" w:right="-288" w:hanging="2"/>
        <w:rPr>
          <w:color w:val="000000"/>
        </w:rPr>
      </w:pPr>
    </w:p>
    <w:p w14:paraId="5796D50C" w14:textId="77777777" w:rsidR="004901BD" w:rsidRPr="002D1001" w:rsidRDefault="00000000">
      <w:pPr>
        <w:pBdr>
          <w:top w:val="nil"/>
          <w:left w:val="nil"/>
          <w:bottom w:val="nil"/>
          <w:right w:val="nil"/>
          <w:between w:val="nil"/>
        </w:pBdr>
        <w:ind w:left="0" w:right="-288" w:hanging="2"/>
        <w:rPr>
          <w:color w:val="000000"/>
        </w:rPr>
      </w:pPr>
      <w:r w:rsidRPr="002D1001">
        <w:rPr>
          <w:b/>
          <w:color w:val="000000"/>
        </w:rPr>
        <w:t>MEET TWO for IIH or MHSB:</w:t>
      </w:r>
    </w:p>
    <w:p w14:paraId="507812A9" w14:textId="77777777" w:rsidR="004901BD" w:rsidRPr="002D1001" w:rsidRDefault="00000000">
      <w:pPr>
        <w:pBdr>
          <w:top w:val="nil"/>
          <w:left w:val="nil"/>
          <w:bottom w:val="nil"/>
          <w:right w:val="nil"/>
          <w:between w:val="nil"/>
        </w:pBdr>
        <w:ind w:left="0" w:right="-288" w:hanging="2"/>
        <w:rPr>
          <w:color w:val="000000"/>
        </w:rPr>
      </w:pPr>
      <w:r w:rsidRPr="002D1001">
        <w:rPr>
          <w:color w:val="000000"/>
        </w:rPr>
        <w:t xml:space="preserve">_____ Have difficulty in establishing or maintaining normal interpersonal relationships to such a degree that they are at risk of hospitalization *or out-of-home placement**because of conflicts with family or community. </w:t>
      </w:r>
    </w:p>
    <w:p w14:paraId="2970CD6A" w14:textId="77777777" w:rsidR="004901BD" w:rsidRPr="002D1001" w:rsidRDefault="00000000">
      <w:pPr>
        <w:pBdr>
          <w:top w:val="nil"/>
          <w:left w:val="nil"/>
          <w:bottom w:val="nil"/>
          <w:right w:val="nil"/>
          <w:between w:val="nil"/>
        </w:pBdr>
        <w:ind w:left="0" w:right="-288" w:hanging="2"/>
        <w:rPr>
          <w:color w:val="000000"/>
        </w:rPr>
      </w:pPr>
      <w:r w:rsidRPr="002D1001">
        <w:rPr>
          <w:color w:val="000000"/>
        </w:rPr>
        <w:t xml:space="preserve">_____ Exhibit such inappropriate behavior that documented, repeated interventions by the mental health, social services, or judicial system are or have been necessary resulting in being at risk for out of home placement. </w:t>
      </w:r>
    </w:p>
    <w:p w14:paraId="67852430" w14:textId="77777777" w:rsidR="004901BD" w:rsidRPr="002D1001" w:rsidRDefault="00000000">
      <w:pPr>
        <w:pBdr>
          <w:top w:val="nil"/>
          <w:left w:val="nil"/>
          <w:bottom w:val="nil"/>
          <w:right w:val="nil"/>
          <w:between w:val="nil"/>
        </w:pBdr>
        <w:ind w:left="0" w:right="-288" w:hanging="2"/>
        <w:rPr>
          <w:color w:val="000000"/>
        </w:rPr>
      </w:pPr>
      <w:r w:rsidRPr="002D1001">
        <w:rPr>
          <w:color w:val="000000"/>
        </w:rPr>
        <w:t xml:space="preserve">_____ Exhibit difficulty in cognitive ability such that they are unable to recognize personal danger or recognize significantly inappropriate social behavior resulting in being at risk for out of home placement. </w:t>
      </w:r>
    </w:p>
    <w:p w14:paraId="79CA269E" w14:textId="6143D018" w:rsidR="004901BD" w:rsidRPr="002D1001" w:rsidRDefault="00000000">
      <w:pPr>
        <w:pBdr>
          <w:top w:val="nil"/>
          <w:left w:val="nil"/>
          <w:bottom w:val="nil"/>
          <w:right w:val="nil"/>
          <w:between w:val="nil"/>
        </w:pBdr>
        <w:ind w:left="0" w:right="-288" w:hanging="2"/>
        <w:rPr>
          <w:color w:val="000000"/>
        </w:rPr>
      </w:pPr>
      <w:r w:rsidRPr="002D1001">
        <w:rPr>
          <w:color w:val="000000"/>
        </w:rPr>
        <w:t xml:space="preserve">_____ The </w:t>
      </w:r>
      <w:r w:rsidR="00267EFC" w:rsidRPr="002D1001">
        <w:rPr>
          <w:color w:val="000000"/>
        </w:rPr>
        <w:t>individual</w:t>
      </w:r>
      <w:r w:rsidRPr="002D1001">
        <w:rPr>
          <w:color w:val="000000"/>
        </w:rPr>
        <w:t xml:space="preserve"> requires help in basic living skills such as maintaining personal hygiene, preparing </w:t>
      </w:r>
      <w:proofErr w:type="gramStart"/>
      <w:r w:rsidRPr="002D1001">
        <w:rPr>
          <w:color w:val="000000"/>
        </w:rPr>
        <w:t>food</w:t>
      </w:r>
      <w:proofErr w:type="gramEnd"/>
      <w:r w:rsidRPr="002D1001">
        <w:rPr>
          <w:color w:val="000000"/>
        </w:rPr>
        <w:t xml:space="preserve"> and maintaining adequate nutrition or managing finances to such a degree that health and safety is jeopardized. </w:t>
      </w:r>
    </w:p>
    <w:p w14:paraId="5B386BCA" w14:textId="77777777" w:rsidR="004901BD" w:rsidRPr="002D1001" w:rsidRDefault="004901BD">
      <w:pPr>
        <w:pBdr>
          <w:top w:val="nil"/>
          <w:left w:val="nil"/>
          <w:bottom w:val="nil"/>
          <w:right w:val="nil"/>
          <w:between w:val="nil"/>
        </w:pBdr>
        <w:ind w:left="0" w:right="-288" w:hanging="2"/>
        <w:rPr>
          <w:color w:val="000000"/>
        </w:rPr>
      </w:pPr>
    </w:p>
    <w:p w14:paraId="1E8C0FE8" w14:textId="77777777" w:rsidR="004901BD" w:rsidRPr="002D1001" w:rsidRDefault="00000000">
      <w:pPr>
        <w:pBdr>
          <w:top w:val="nil"/>
          <w:left w:val="nil"/>
          <w:bottom w:val="nil"/>
          <w:right w:val="nil"/>
          <w:between w:val="nil"/>
        </w:pBdr>
        <w:ind w:left="0" w:right="-288" w:hanging="2"/>
        <w:rPr>
          <w:color w:val="000000"/>
        </w:rPr>
      </w:pPr>
      <w:r w:rsidRPr="002D1001">
        <w:rPr>
          <w:b/>
          <w:color w:val="000000"/>
        </w:rPr>
        <w:t>IIH Criteria: MEET ONE:</w:t>
      </w:r>
    </w:p>
    <w:p w14:paraId="7E4B03DB" w14:textId="77777777" w:rsidR="004901BD" w:rsidRPr="002D1001" w:rsidRDefault="00000000">
      <w:pPr>
        <w:pBdr>
          <w:top w:val="nil"/>
          <w:left w:val="nil"/>
          <w:bottom w:val="nil"/>
          <w:right w:val="nil"/>
          <w:between w:val="nil"/>
        </w:pBdr>
        <w:ind w:left="0" w:right="-288" w:hanging="2"/>
        <w:rPr>
          <w:color w:val="000000"/>
        </w:rPr>
      </w:pPr>
      <w:r w:rsidRPr="002D1001">
        <w:rPr>
          <w:b/>
          <w:color w:val="000000"/>
        </w:rPr>
        <w:t>_____</w:t>
      </w:r>
      <w:r w:rsidRPr="002D1001">
        <w:rPr>
          <w:color w:val="000000"/>
        </w:rPr>
        <w:t>Risk for out-of-home placement, as these terms are defined in this section:</w:t>
      </w:r>
    </w:p>
    <w:p w14:paraId="1EDFDAD4" w14:textId="77777777" w:rsidR="004901BD" w:rsidRPr="002D1001" w:rsidRDefault="00000000">
      <w:pPr>
        <w:pBdr>
          <w:top w:val="nil"/>
          <w:left w:val="nil"/>
          <w:bottom w:val="nil"/>
          <w:right w:val="nil"/>
          <w:between w:val="nil"/>
        </w:pBdr>
        <w:ind w:left="0" w:right="-288" w:hanging="2"/>
        <w:rPr>
          <w:color w:val="000000"/>
        </w:rPr>
      </w:pPr>
      <w:r w:rsidRPr="002D1001">
        <w:rPr>
          <w:color w:val="000000"/>
        </w:rPr>
        <w:t xml:space="preserve">____ Services are far more intensive than outpatient care are required to stabilize the individual in the family or </w:t>
      </w:r>
    </w:p>
    <w:p w14:paraId="0CDAAAA5" w14:textId="77777777" w:rsidR="004901BD" w:rsidRPr="002D1001" w:rsidRDefault="00000000">
      <w:pPr>
        <w:pBdr>
          <w:top w:val="nil"/>
          <w:left w:val="nil"/>
          <w:bottom w:val="nil"/>
          <w:right w:val="nil"/>
          <w:between w:val="nil"/>
        </w:pBdr>
        <w:ind w:left="0" w:right="-288" w:hanging="2"/>
        <w:rPr>
          <w:color w:val="000000"/>
        </w:rPr>
      </w:pPr>
      <w:r w:rsidRPr="002D1001">
        <w:rPr>
          <w:color w:val="000000"/>
        </w:rPr>
        <w:t xml:space="preserve">_____ The individual's residence as the setting for services is more likely to be successful than a clinic. </w:t>
      </w:r>
    </w:p>
    <w:p w14:paraId="3BD13530" w14:textId="77777777" w:rsidR="004901BD" w:rsidRPr="002D1001" w:rsidRDefault="004901BD">
      <w:pPr>
        <w:pBdr>
          <w:top w:val="nil"/>
          <w:left w:val="nil"/>
          <w:bottom w:val="nil"/>
          <w:right w:val="nil"/>
          <w:between w:val="nil"/>
        </w:pBdr>
        <w:ind w:left="0" w:right="-288" w:hanging="2"/>
        <w:rPr>
          <w:color w:val="000000"/>
        </w:rPr>
      </w:pPr>
    </w:p>
    <w:p w14:paraId="63F24395" w14:textId="77777777" w:rsidR="004901BD" w:rsidRPr="002D1001" w:rsidRDefault="00000000">
      <w:pPr>
        <w:pBdr>
          <w:top w:val="nil"/>
          <w:left w:val="nil"/>
          <w:bottom w:val="nil"/>
          <w:right w:val="nil"/>
          <w:between w:val="nil"/>
        </w:pBdr>
        <w:ind w:left="0" w:right="-288" w:hanging="2"/>
        <w:rPr>
          <w:color w:val="000000"/>
        </w:rPr>
      </w:pPr>
      <w:r w:rsidRPr="002D1001">
        <w:rPr>
          <w:b/>
          <w:color w:val="000000"/>
        </w:rPr>
        <w:t>Family Involvement</w:t>
      </w:r>
      <w:r w:rsidRPr="002D1001">
        <w:rPr>
          <w:color w:val="000000"/>
        </w:rPr>
        <w:t xml:space="preserve"> </w:t>
      </w:r>
      <w:r w:rsidRPr="002D1001">
        <w:rPr>
          <w:b/>
          <w:color w:val="000000"/>
        </w:rPr>
        <w:t>MEET BOTH:</w:t>
      </w:r>
    </w:p>
    <w:p w14:paraId="6017A077" w14:textId="77777777" w:rsidR="004901BD" w:rsidRPr="002D1001" w:rsidRDefault="00000000">
      <w:pPr>
        <w:pBdr>
          <w:top w:val="nil"/>
          <w:left w:val="nil"/>
          <w:bottom w:val="nil"/>
          <w:right w:val="nil"/>
          <w:between w:val="nil"/>
        </w:pBdr>
        <w:ind w:left="0" w:right="-288" w:hanging="2"/>
        <w:rPr>
          <w:color w:val="000000"/>
        </w:rPr>
      </w:pPr>
      <w:r w:rsidRPr="002D1001">
        <w:rPr>
          <w:color w:val="000000"/>
        </w:rPr>
        <w:t xml:space="preserve">____ At least one parent/guardian or responsible adult with whom the individual is living must be willing to participate in the intensive in-home services with the goal of keeping the individual with the family. </w:t>
      </w:r>
    </w:p>
    <w:p w14:paraId="0573E04F" w14:textId="77777777" w:rsidR="004901BD" w:rsidRPr="002D1001" w:rsidRDefault="00000000">
      <w:pPr>
        <w:pBdr>
          <w:top w:val="nil"/>
          <w:left w:val="nil"/>
          <w:bottom w:val="nil"/>
          <w:right w:val="nil"/>
          <w:between w:val="nil"/>
        </w:pBdr>
        <w:ind w:left="0" w:right="-288" w:hanging="2"/>
        <w:rPr>
          <w:color w:val="000000"/>
        </w:rPr>
      </w:pPr>
      <w:r w:rsidRPr="002D1001">
        <w:rPr>
          <w:color w:val="000000"/>
        </w:rPr>
        <w:t xml:space="preserve">____ A responsible adult shall be an adult who lives in the same household with the child and is responsible for engaging in therapy and service-related </w:t>
      </w:r>
      <w:proofErr w:type="gramStart"/>
      <w:r w:rsidRPr="002D1001">
        <w:rPr>
          <w:color w:val="000000"/>
        </w:rPr>
        <w:t>activities</w:t>
      </w:r>
      <w:proofErr w:type="gramEnd"/>
    </w:p>
    <w:p w14:paraId="4970D977" w14:textId="77777777" w:rsidR="004901BD" w:rsidRPr="002D1001" w:rsidRDefault="004901BD">
      <w:pPr>
        <w:pBdr>
          <w:top w:val="nil"/>
          <w:left w:val="nil"/>
          <w:bottom w:val="nil"/>
          <w:right w:val="nil"/>
          <w:between w:val="nil"/>
        </w:pBdr>
        <w:spacing w:line="276" w:lineRule="auto"/>
        <w:ind w:left="0" w:right="-288" w:hanging="2"/>
        <w:rPr>
          <w:color w:val="000000"/>
        </w:rPr>
      </w:pPr>
    </w:p>
    <w:p w14:paraId="09538EDD" w14:textId="77777777" w:rsidR="004901BD" w:rsidRPr="002D1001" w:rsidRDefault="00000000">
      <w:pPr>
        <w:pBdr>
          <w:top w:val="nil"/>
          <w:left w:val="nil"/>
          <w:bottom w:val="nil"/>
          <w:right w:val="nil"/>
          <w:between w:val="nil"/>
        </w:pBdr>
        <w:ind w:left="0" w:right="-270" w:hanging="2"/>
        <w:rPr>
          <w:color w:val="000000"/>
        </w:rPr>
      </w:pPr>
      <w:r w:rsidRPr="002D1001">
        <w:rPr>
          <w:b/>
          <w:color w:val="000000"/>
        </w:rPr>
        <w:t xml:space="preserve">        MHSB Criteria: Must meet </w:t>
      </w:r>
      <w:r w:rsidRPr="002D1001">
        <w:rPr>
          <w:b/>
          <w:color w:val="000000"/>
          <w:u w:val="single"/>
        </w:rPr>
        <w:t>ALL THREE</w:t>
      </w:r>
      <w:r w:rsidRPr="002D1001">
        <w:rPr>
          <w:b/>
          <w:color w:val="000000"/>
        </w:rPr>
        <w:t xml:space="preserve"> of the following on a regular basis: (on-going)</w:t>
      </w:r>
    </w:p>
    <w:p w14:paraId="659C6596" w14:textId="77777777" w:rsidR="004901BD" w:rsidRPr="002D1001" w:rsidRDefault="00000000">
      <w:pPr>
        <w:numPr>
          <w:ilvl w:val="0"/>
          <w:numId w:val="4"/>
        </w:numPr>
        <w:pBdr>
          <w:top w:val="nil"/>
          <w:left w:val="nil"/>
          <w:bottom w:val="nil"/>
          <w:right w:val="nil"/>
          <w:between w:val="nil"/>
        </w:pBdr>
        <w:ind w:left="0" w:right="-270" w:hanging="2"/>
        <w:rPr>
          <w:color w:val="000000"/>
        </w:rPr>
      </w:pPr>
      <w:r w:rsidRPr="002D1001">
        <w:rPr>
          <w:color w:val="000000"/>
        </w:rPr>
        <w:t>Diagnosis of a SMI such as: Schizophrenia, bipolar, major depressive disorder</w:t>
      </w:r>
    </w:p>
    <w:p w14:paraId="3BF21943" w14:textId="77777777" w:rsidR="004901BD" w:rsidRPr="002D1001" w:rsidRDefault="00000000">
      <w:pPr>
        <w:numPr>
          <w:ilvl w:val="0"/>
          <w:numId w:val="1"/>
        </w:numPr>
        <w:pBdr>
          <w:top w:val="nil"/>
          <w:left w:val="nil"/>
          <w:bottom w:val="nil"/>
          <w:right w:val="nil"/>
          <w:between w:val="nil"/>
        </w:pBdr>
        <w:ind w:left="0" w:right="-270" w:hanging="2"/>
      </w:pPr>
      <w:r w:rsidRPr="002D1001">
        <w:t>History or psychiatric hospitalization, ICT or PACT services, or psychiatric residential services</w:t>
      </w:r>
    </w:p>
    <w:p w14:paraId="51BFFD26" w14:textId="77777777" w:rsidR="004901BD" w:rsidRPr="002D1001" w:rsidRDefault="00000000">
      <w:pPr>
        <w:numPr>
          <w:ilvl w:val="0"/>
          <w:numId w:val="1"/>
        </w:numPr>
        <w:pBdr>
          <w:top w:val="nil"/>
          <w:left w:val="nil"/>
          <w:bottom w:val="nil"/>
          <w:right w:val="nil"/>
          <w:between w:val="nil"/>
        </w:pBdr>
        <w:ind w:left="0" w:right="-270" w:hanging="2"/>
      </w:pPr>
      <w:r w:rsidRPr="002D1001">
        <w:t xml:space="preserve">Prescribed psychotropic medications in the past 12 </w:t>
      </w:r>
      <w:proofErr w:type="gramStart"/>
      <w:r w:rsidRPr="002D1001">
        <w:t>months</w:t>
      </w:r>
      <w:proofErr w:type="gramEnd"/>
    </w:p>
    <w:p w14:paraId="4D5F8487" w14:textId="77777777" w:rsidR="004901BD" w:rsidRPr="002D1001" w:rsidRDefault="004901BD">
      <w:pPr>
        <w:pBdr>
          <w:top w:val="nil"/>
          <w:left w:val="nil"/>
          <w:bottom w:val="nil"/>
          <w:right w:val="nil"/>
          <w:between w:val="nil"/>
        </w:pBdr>
        <w:ind w:left="0" w:right="-270" w:hanging="2"/>
      </w:pPr>
    </w:p>
    <w:p w14:paraId="646C1432" w14:textId="77777777" w:rsidR="004901BD" w:rsidRPr="002D1001" w:rsidRDefault="00000000">
      <w:pPr>
        <w:pBdr>
          <w:top w:val="nil"/>
          <w:left w:val="nil"/>
          <w:bottom w:val="nil"/>
          <w:right w:val="nil"/>
          <w:between w:val="nil"/>
        </w:pBdr>
        <w:ind w:left="0" w:right="-270" w:hanging="2"/>
      </w:pPr>
      <w:r w:rsidRPr="002D1001">
        <w:rPr>
          <w:b/>
        </w:rPr>
        <w:t xml:space="preserve">COMMUNITY STABILIZATION Criteria: Must meet </w:t>
      </w:r>
      <w:proofErr w:type="gramStart"/>
      <w:r w:rsidRPr="002D1001">
        <w:rPr>
          <w:b/>
        </w:rPr>
        <w:t>TWO</w:t>
      </w:r>
      <w:proofErr w:type="gramEnd"/>
      <w:r w:rsidRPr="002D1001">
        <w:rPr>
          <w:b/>
        </w:rPr>
        <w:t xml:space="preserve"> </w:t>
      </w:r>
    </w:p>
    <w:p w14:paraId="214FA43F" w14:textId="77777777" w:rsidR="004901BD" w:rsidRPr="002D1001" w:rsidRDefault="00000000">
      <w:pPr>
        <w:numPr>
          <w:ilvl w:val="0"/>
          <w:numId w:val="3"/>
        </w:numPr>
        <w:pBdr>
          <w:top w:val="nil"/>
          <w:left w:val="nil"/>
          <w:bottom w:val="nil"/>
          <w:right w:val="nil"/>
          <w:between w:val="nil"/>
        </w:pBdr>
        <w:ind w:left="0" w:right="-270" w:hanging="2"/>
      </w:pPr>
      <w:r w:rsidRPr="002D1001">
        <w:t xml:space="preserve">The individual is stepping down from a higher level of care after a recent behavioral health crisis and needs continued stabilization prior to returning to the </w:t>
      </w:r>
      <w:proofErr w:type="gramStart"/>
      <w:r w:rsidRPr="002D1001">
        <w:t>community</w:t>
      </w:r>
      <w:proofErr w:type="gramEnd"/>
    </w:p>
    <w:p w14:paraId="075CD5D0" w14:textId="77777777" w:rsidR="004901BD" w:rsidRPr="002D1001" w:rsidRDefault="00000000">
      <w:pPr>
        <w:numPr>
          <w:ilvl w:val="0"/>
          <w:numId w:val="2"/>
        </w:numPr>
        <w:pBdr>
          <w:top w:val="nil"/>
          <w:left w:val="nil"/>
          <w:bottom w:val="nil"/>
          <w:right w:val="nil"/>
          <w:between w:val="nil"/>
        </w:pBdr>
        <w:ind w:left="0" w:right="-270" w:hanging="2"/>
      </w:pPr>
      <w:r w:rsidRPr="002D1001">
        <w:t>Suicidal thoughts or behaviors and/or recent self-injurious behavior with suicidal intent</w:t>
      </w:r>
    </w:p>
    <w:p w14:paraId="0F8346A3" w14:textId="77777777" w:rsidR="004901BD" w:rsidRPr="002D1001" w:rsidRDefault="00000000">
      <w:pPr>
        <w:numPr>
          <w:ilvl w:val="0"/>
          <w:numId w:val="2"/>
        </w:numPr>
        <w:pBdr>
          <w:top w:val="nil"/>
          <w:left w:val="nil"/>
          <w:bottom w:val="nil"/>
          <w:right w:val="nil"/>
          <w:between w:val="nil"/>
        </w:pBdr>
        <w:ind w:left="0" w:right="-270" w:hanging="2"/>
      </w:pPr>
      <w:r w:rsidRPr="002D1001">
        <w:t xml:space="preserve">Individual does not have the ability and/or the resources to support maintenance of safety and/or stability in the community until longer term services are available/accessible or </w:t>
      </w:r>
      <w:proofErr w:type="gramStart"/>
      <w:r w:rsidRPr="002D1001">
        <w:t>mobilized</w:t>
      </w:r>
      <w:proofErr w:type="gramEnd"/>
    </w:p>
    <w:p w14:paraId="3A3985ED" w14:textId="77777777" w:rsidR="004901BD" w:rsidRPr="002D1001" w:rsidRDefault="00000000">
      <w:pPr>
        <w:numPr>
          <w:ilvl w:val="0"/>
          <w:numId w:val="2"/>
        </w:numPr>
        <w:pBdr>
          <w:top w:val="nil"/>
          <w:left w:val="nil"/>
          <w:bottom w:val="nil"/>
          <w:right w:val="nil"/>
          <w:between w:val="nil"/>
        </w:pBdr>
        <w:ind w:left="0" w:right="-270" w:hanging="2"/>
      </w:pPr>
      <w:r w:rsidRPr="002D1001">
        <w:t xml:space="preserve">Without urgent intervention, the individual will likely decompensate which will further interfere with their ability to function in at least one of the following life domains: family, living situation, school, social, work, or </w:t>
      </w:r>
      <w:proofErr w:type="gramStart"/>
      <w:r w:rsidRPr="002D1001">
        <w:t>community</w:t>
      </w:r>
      <w:proofErr w:type="gramEnd"/>
    </w:p>
    <w:p w14:paraId="4BD39D1A" w14:textId="77777777" w:rsidR="004901BD" w:rsidRPr="002D1001" w:rsidRDefault="004901BD">
      <w:pPr>
        <w:pBdr>
          <w:top w:val="nil"/>
          <w:left w:val="nil"/>
          <w:bottom w:val="nil"/>
          <w:right w:val="nil"/>
          <w:between w:val="nil"/>
        </w:pBdr>
        <w:ind w:left="0" w:right="-270" w:hanging="2"/>
        <w:rPr>
          <w:b/>
          <w:bCs/>
        </w:rPr>
      </w:pPr>
    </w:p>
    <w:p w14:paraId="0A9765A4" w14:textId="73202B6B" w:rsidR="002D1001" w:rsidRPr="002D1001" w:rsidRDefault="002D1001">
      <w:pPr>
        <w:pBdr>
          <w:top w:val="nil"/>
          <w:left w:val="nil"/>
          <w:bottom w:val="nil"/>
          <w:right w:val="nil"/>
          <w:between w:val="nil"/>
        </w:pBdr>
        <w:ind w:left="0" w:right="-270" w:hanging="2"/>
        <w:rPr>
          <w:b/>
          <w:bCs/>
        </w:rPr>
      </w:pPr>
      <w:r w:rsidRPr="002D1001">
        <w:rPr>
          <w:b/>
          <w:bCs/>
        </w:rPr>
        <w:t xml:space="preserve">PARTIAL HOSPITALIZATION PROGRAMS </w:t>
      </w:r>
    </w:p>
    <w:p w14:paraId="103EDDA4" w14:textId="4F7C6AF5" w:rsidR="004901BD" w:rsidRPr="002D1001" w:rsidRDefault="00000000">
      <w:pPr>
        <w:ind w:left="0" w:right="-270" w:hanging="2"/>
      </w:pPr>
      <w:r w:rsidRPr="002D1001">
        <w:rPr>
          <w:b/>
        </w:rPr>
        <w:t xml:space="preserve">Substance Abuse Partial </w:t>
      </w:r>
      <w:r w:rsidR="00B1099D" w:rsidRPr="002D1001">
        <w:rPr>
          <w:b/>
        </w:rPr>
        <w:t>Hospitalization</w:t>
      </w:r>
      <w:r w:rsidRPr="002D1001">
        <w:rPr>
          <w:b/>
        </w:rPr>
        <w:t xml:space="preserve"> Program Criteria: </w:t>
      </w:r>
    </w:p>
    <w:p w14:paraId="56C9A555" w14:textId="77777777" w:rsidR="004901BD" w:rsidRPr="002D1001" w:rsidRDefault="00000000">
      <w:pPr>
        <w:numPr>
          <w:ilvl w:val="0"/>
          <w:numId w:val="2"/>
        </w:numPr>
        <w:ind w:left="0" w:right="-270" w:hanging="2"/>
      </w:pPr>
      <w:r w:rsidRPr="002D1001">
        <w:t xml:space="preserve">No withdrawal Minimal Risk of severe withdrawal (ASAM Level 2.1) </w:t>
      </w:r>
    </w:p>
    <w:p w14:paraId="10D89608" w14:textId="77777777" w:rsidR="004901BD" w:rsidRPr="002D1001" w:rsidRDefault="00000000">
      <w:pPr>
        <w:numPr>
          <w:ilvl w:val="0"/>
          <w:numId w:val="2"/>
        </w:numPr>
        <w:ind w:left="0" w:right="-270" w:hanging="2"/>
      </w:pPr>
      <w:r w:rsidRPr="002D1001">
        <w:t xml:space="preserve">Moderate risk of severe withdrawal (ASAM Level 2.5) </w:t>
      </w:r>
    </w:p>
    <w:p w14:paraId="600076D0" w14:textId="77777777" w:rsidR="004901BD" w:rsidRPr="002D1001" w:rsidRDefault="00000000">
      <w:pPr>
        <w:numPr>
          <w:ilvl w:val="0"/>
          <w:numId w:val="2"/>
        </w:numPr>
        <w:ind w:left="0" w:right="-270" w:hanging="2"/>
      </w:pPr>
      <w:r w:rsidRPr="002D1001">
        <w:t xml:space="preserve">No withdrawal risk, or minimal or stable withdrawal (ASAM Level 3.1) </w:t>
      </w:r>
    </w:p>
    <w:p w14:paraId="0CDAF576" w14:textId="77777777" w:rsidR="004901BD" w:rsidRPr="002D1001" w:rsidRDefault="00000000">
      <w:pPr>
        <w:numPr>
          <w:ilvl w:val="0"/>
          <w:numId w:val="2"/>
        </w:numPr>
        <w:ind w:left="0" w:right="-270" w:hanging="2"/>
      </w:pPr>
      <w:r w:rsidRPr="002D1001">
        <w:t xml:space="preserve">At minimal risk of severe withdrawal (ASAM Level 3.3 or 3.5) </w:t>
      </w:r>
    </w:p>
    <w:p w14:paraId="505F6637" w14:textId="77777777" w:rsidR="00A02FF4" w:rsidRDefault="00000000" w:rsidP="00A02FF4">
      <w:pPr>
        <w:numPr>
          <w:ilvl w:val="0"/>
          <w:numId w:val="2"/>
        </w:numPr>
        <w:ind w:left="0" w:right="-270" w:hanging="2"/>
      </w:pPr>
      <w:r w:rsidRPr="002D1001">
        <w:t xml:space="preserve">ASAM LEVEL 3.7 ONLY: Patient has the potential for life threatening withdrawal (must meet at least two of the six dimensions, at least one of which is within dimension 1, 2, or 3) </w:t>
      </w:r>
    </w:p>
    <w:p w14:paraId="4B73E7AC" w14:textId="77777777" w:rsidR="00A02FF4" w:rsidRPr="002D1001" w:rsidRDefault="00A02FF4" w:rsidP="00A02FF4">
      <w:pPr>
        <w:ind w:leftChars="0" w:left="0" w:right="-270" w:firstLineChars="0" w:firstLine="0"/>
      </w:pPr>
    </w:p>
    <w:p w14:paraId="68D195FD" w14:textId="5BAF095C" w:rsidR="00A02FF4" w:rsidRPr="00A02FF4" w:rsidRDefault="00A02FF4" w:rsidP="00A02FF4">
      <w:pPr>
        <w:ind w:leftChars="0" w:left="0" w:right="-270" w:firstLineChars="0" w:firstLine="0"/>
        <w:rPr>
          <w:b/>
          <w:bCs/>
        </w:rPr>
      </w:pPr>
      <w:r w:rsidRPr="002D1001">
        <w:rPr>
          <w:b/>
          <w:bCs/>
        </w:rPr>
        <w:t>Mental Health Partial Hospitalization Program Criteria:</w:t>
      </w:r>
      <w:r w:rsidRPr="002D1001">
        <w:rPr>
          <w:b/>
          <w:highlight w:val="yellow"/>
        </w:rPr>
        <w:t xml:space="preserve"> </w:t>
      </w:r>
    </w:p>
    <w:p w14:paraId="14548473" w14:textId="77777777" w:rsidR="00A02FF4" w:rsidRDefault="003B1301" w:rsidP="00A02FF4">
      <w:pPr>
        <w:numPr>
          <w:ilvl w:val="0"/>
          <w:numId w:val="2"/>
        </w:numPr>
        <w:ind w:left="0" w:right="-270" w:hanging="2"/>
      </w:pPr>
      <w:r w:rsidRPr="002D1001">
        <w:t>The individual must have a DSM Diagnosis consistent with the DSM-5</w:t>
      </w:r>
    </w:p>
    <w:p w14:paraId="34CB59AC" w14:textId="77777777" w:rsidR="00A02FF4" w:rsidRDefault="003B1301" w:rsidP="00A02FF4">
      <w:pPr>
        <w:numPr>
          <w:ilvl w:val="0"/>
          <w:numId w:val="2"/>
        </w:numPr>
        <w:ind w:left="0" w:right="-270" w:hanging="2"/>
      </w:pPr>
      <w:r w:rsidRPr="002D1001">
        <w:t xml:space="preserve">The individual must be at risk for inpatient </w:t>
      </w:r>
      <w:proofErr w:type="gramStart"/>
      <w:r w:rsidRPr="002D1001">
        <w:t>hospitalization</w:t>
      </w:r>
      <w:proofErr w:type="gramEnd"/>
    </w:p>
    <w:p w14:paraId="6B0F5C70" w14:textId="77777777" w:rsidR="00A02FF4" w:rsidRDefault="003B1301" w:rsidP="00A02FF4">
      <w:pPr>
        <w:numPr>
          <w:ilvl w:val="0"/>
          <w:numId w:val="2"/>
        </w:numPr>
        <w:ind w:left="0" w:right="-270" w:hanging="2"/>
      </w:pPr>
      <w:r w:rsidRPr="002D1001">
        <w:t xml:space="preserve">The individual can attend all </w:t>
      </w:r>
      <w:proofErr w:type="gramStart"/>
      <w:r w:rsidRPr="002D1001">
        <w:t>groups</w:t>
      </w:r>
      <w:proofErr w:type="gramEnd"/>
    </w:p>
    <w:p w14:paraId="080FFFE9" w14:textId="43533B1B" w:rsidR="002D1001" w:rsidRPr="002D1001" w:rsidRDefault="003B1301" w:rsidP="00A02FF4">
      <w:pPr>
        <w:numPr>
          <w:ilvl w:val="0"/>
          <w:numId w:val="2"/>
        </w:numPr>
        <w:ind w:left="0" w:right="-270" w:hanging="2"/>
      </w:pPr>
      <w:r w:rsidRPr="002D1001">
        <w:t xml:space="preserve">Severity of symptoms can’t be managed in a less intensive </w:t>
      </w:r>
      <w:proofErr w:type="gramStart"/>
      <w:r w:rsidRPr="002D1001">
        <w:t>environmen</w:t>
      </w:r>
      <w:r w:rsidR="002D1001">
        <w:t>t</w:t>
      </w:r>
      <w:proofErr w:type="gramEnd"/>
    </w:p>
    <w:p w14:paraId="0F7ABA8D" w14:textId="77777777" w:rsidR="003B1301" w:rsidRPr="003B1301" w:rsidRDefault="003B1301" w:rsidP="003B1301">
      <w:pPr>
        <w:ind w:leftChars="0" w:left="0" w:right="-270" w:firstLineChars="0" w:firstLine="0"/>
        <w:rPr>
          <w:sz w:val="22"/>
          <w:szCs w:val="22"/>
        </w:rPr>
      </w:pPr>
    </w:p>
    <w:p w14:paraId="74D8A57A" w14:textId="77777777" w:rsidR="004901BD" w:rsidRDefault="00000000" w:rsidP="002D1001">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right="-288" w:hanging="2"/>
        <w:rPr>
          <w:color w:val="000000"/>
          <w:sz w:val="22"/>
          <w:szCs w:val="22"/>
        </w:rPr>
      </w:pPr>
      <w:r>
        <w:rPr>
          <w:b/>
          <w:color w:val="000000"/>
          <w:sz w:val="22"/>
          <w:szCs w:val="22"/>
        </w:rPr>
        <w:t xml:space="preserve">DESCRIPTION                                                    ASSIGNED TO:                                        DATE SCHEDULED                           </w:t>
      </w:r>
    </w:p>
    <w:p w14:paraId="365126B7" w14:textId="77777777" w:rsidR="004901BD" w:rsidRDefault="00000000" w:rsidP="002D1001">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right="-288" w:hanging="2"/>
        <w:rPr>
          <w:color w:val="000000"/>
          <w:sz w:val="22"/>
          <w:szCs w:val="22"/>
        </w:rPr>
      </w:pPr>
      <w:r>
        <w:rPr>
          <w:b/>
          <w:sz w:val="22"/>
          <w:szCs w:val="22"/>
        </w:rPr>
        <w:t>QMHP</w:t>
      </w:r>
    </w:p>
    <w:p w14:paraId="62471BD0" w14:textId="77777777" w:rsidR="004901BD" w:rsidRDefault="00000000" w:rsidP="002D1001">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right="-288" w:hanging="2"/>
        <w:rPr>
          <w:color w:val="000000"/>
          <w:sz w:val="22"/>
          <w:szCs w:val="22"/>
        </w:rPr>
      </w:pPr>
      <w:r>
        <w:rPr>
          <w:b/>
          <w:color w:val="000000"/>
          <w:sz w:val="22"/>
          <w:szCs w:val="22"/>
        </w:rPr>
        <w:t>Housing</w:t>
      </w:r>
    </w:p>
    <w:p w14:paraId="5D02D287" w14:textId="77777777" w:rsidR="004901BD" w:rsidRDefault="00000000" w:rsidP="002D1001">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right="-288" w:hanging="2"/>
        <w:rPr>
          <w:color w:val="000000"/>
          <w:sz w:val="22"/>
          <w:szCs w:val="22"/>
        </w:rPr>
      </w:pPr>
      <w:r>
        <w:rPr>
          <w:b/>
          <w:color w:val="000000"/>
          <w:sz w:val="22"/>
          <w:szCs w:val="22"/>
        </w:rPr>
        <w:t xml:space="preserve">Substance use </w:t>
      </w:r>
      <w:proofErr w:type="gramStart"/>
      <w:r>
        <w:rPr>
          <w:b/>
          <w:color w:val="000000"/>
          <w:sz w:val="22"/>
          <w:szCs w:val="22"/>
        </w:rPr>
        <w:t>resource</w:t>
      </w:r>
      <w:proofErr w:type="gramEnd"/>
    </w:p>
    <w:p w14:paraId="50536853" w14:textId="77777777" w:rsidR="004901BD" w:rsidRDefault="00000000" w:rsidP="002D1001">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right="-288" w:hanging="2"/>
        <w:rPr>
          <w:color w:val="000000"/>
          <w:sz w:val="22"/>
          <w:szCs w:val="22"/>
        </w:rPr>
      </w:pPr>
      <w:r>
        <w:rPr>
          <w:b/>
          <w:color w:val="000000"/>
          <w:sz w:val="22"/>
          <w:szCs w:val="22"/>
        </w:rPr>
        <w:t xml:space="preserve">Other IMMEDIATE Needs/ASSESSMENT                                                         </w:t>
      </w:r>
    </w:p>
    <w:p w14:paraId="6074D34F" w14:textId="77777777" w:rsidR="002D1001" w:rsidRDefault="002D1001">
      <w:pPr>
        <w:pBdr>
          <w:top w:val="nil"/>
          <w:left w:val="nil"/>
          <w:bottom w:val="nil"/>
          <w:right w:val="nil"/>
          <w:between w:val="nil"/>
        </w:pBdr>
        <w:ind w:left="1" w:right="-288" w:hanging="3"/>
        <w:rPr>
          <w:color w:val="000000"/>
          <w:sz w:val="26"/>
          <w:szCs w:val="26"/>
        </w:rPr>
      </w:pPr>
    </w:p>
    <w:p w14:paraId="2DFE6344" w14:textId="77777777" w:rsidR="002D1001" w:rsidRDefault="002D1001" w:rsidP="002D1001">
      <w:pPr>
        <w:pBdr>
          <w:top w:val="nil"/>
          <w:left w:val="nil"/>
          <w:bottom w:val="nil"/>
          <w:right w:val="nil"/>
          <w:between w:val="nil"/>
        </w:pBdr>
        <w:ind w:leftChars="0" w:left="0" w:right="-288" w:firstLineChars="0" w:firstLine="0"/>
        <w:rPr>
          <w:color w:val="000000"/>
          <w:sz w:val="26"/>
          <w:szCs w:val="26"/>
        </w:rPr>
      </w:pPr>
    </w:p>
    <w:p w14:paraId="6F9D048A" w14:textId="77777777" w:rsidR="004901BD" w:rsidRDefault="00000000">
      <w:pPr>
        <w:pBdr>
          <w:top w:val="single" w:sz="4" w:space="1" w:color="000000"/>
          <w:left w:val="single" w:sz="4" w:space="1" w:color="000000"/>
          <w:bottom w:val="single" w:sz="4" w:space="1" w:color="000000"/>
          <w:right w:val="single" w:sz="4" w:space="1" w:color="000000"/>
          <w:between w:val="nil"/>
        </w:pBdr>
        <w:spacing w:line="360" w:lineRule="auto"/>
        <w:ind w:left="0" w:right="-288" w:hanging="2"/>
        <w:rPr>
          <w:color w:val="000000"/>
          <w:sz w:val="22"/>
          <w:szCs w:val="22"/>
        </w:rPr>
      </w:pPr>
      <w:r>
        <w:rPr>
          <w:b/>
          <w:color w:val="000000"/>
          <w:sz w:val="22"/>
          <w:szCs w:val="22"/>
        </w:rPr>
        <w:t>MCO: _________________________________ Member ID:  _________________________________________</w:t>
      </w:r>
    </w:p>
    <w:p w14:paraId="75C41F8F" w14:textId="77777777" w:rsidR="004901BD" w:rsidRDefault="00000000">
      <w:pPr>
        <w:pBdr>
          <w:top w:val="single" w:sz="4" w:space="1" w:color="000000"/>
          <w:left w:val="single" w:sz="4" w:space="1" w:color="000000"/>
          <w:bottom w:val="single" w:sz="4" w:space="1" w:color="000000"/>
          <w:right w:val="single" w:sz="4" w:space="1" w:color="000000"/>
          <w:between w:val="nil"/>
        </w:pBdr>
        <w:spacing w:line="360" w:lineRule="auto"/>
        <w:ind w:left="0" w:right="-288" w:hanging="2"/>
        <w:rPr>
          <w:color w:val="000000"/>
          <w:sz w:val="22"/>
          <w:szCs w:val="22"/>
        </w:rPr>
      </w:pPr>
      <w:r>
        <w:rPr>
          <w:b/>
          <w:color w:val="000000"/>
          <w:sz w:val="22"/>
          <w:szCs w:val="22"/>
        </w:rPr>
        <w:t>Date verified: ______________________ Person verifying: ______________________________________</w:t>
      </w:r>
    </w:p>
    <w:p w14:paraId="7FFBB3D8" w14:textId="35674A33" w:rsidR="004901BD" w:rsidRDefault="00000000">
      <w:pPr>
        <w:pBdr>
          <w:top w:val="single" w:sz="4" w:space="1" w:color="000000"/>
          <w:left w:val="single" w:sz="4" w:space="1" w:color="000000"/>
          <w:bottom w:val="single" w:sz="4" w:space="1" w:color="000000"/>
          <w:right w:val="single" w:sz="4" w:space="1" w:color="000000"/>
          <w:between w:val="nil"/>
        </w:pBdr>
        <w:spacing w:line="360" w:lineRule="auto"/>
        <w:ind w:left="0" w:right="-288" w:hanging="2"/>
        <w:rPr>
          <w:color w:val="000000"/>
          <w:sz w:val="22"/>
          <w:szCs w:val="22"/>
        </w:rPr>
      </w:pPr>
      <w:r>
        <w:rPr>
          <w:b/>
          <w:color w:val="000000"/>
          <w:sz w:val="22"/>
          <w:szCs w:val="22"/>
        </w:rPr>
        <w:t xml:space="preserve">Copayment/Out of Pocket Expense (If Applicable): __________ </w:t>
      </w:r>
      <w:r w:rsidR="00267EFC">
        <w:rPr>
          <w:b/>
          <w:color w:val="000000"/>
          <w:sz w:val="22"/>
          <w:szCs w:val="22"/>
        </w:rPr>
        <w:t>Individual</w:t>
      </w:r>
      <w:r>
        <w:rPr>
          <w:b/>
          <w:color w:val="000000"/>
          <w:sz w:val="22"/>
          <w:szCs w:val="22"/>
        </w:rPr>
        <w:t xml:space="preserve"> Notified: _______________________</w:t>
      </w:r>
    </w:p>
    <w:p w14:paraId="762F7242" w14:textId="77777777" w:rsidR="004901BD" w:rsidRDefault="00000000">
      <w:pPr>
        <w:pBdr>
          <w:top w:val="single" w:sz="4" w:space="1" w:color="000000"/>
          <w:left w:val="single" w:sz="4" w:space="1" w:color="000000"/>
          <w:bottom w:val="single" w:sz="4" w:space="1" w:color="000000"/>
          <w:right w:val="single" w:sz="4" w:space="1" w:color="000000"/>
          <w:between w:val="nil"/>
        </w:pBdr>
        <w:spacing w:line="360" w:lineRule="auto"/>
        <w:ind w:left="0" w:right="-288" w:hanging="2"/>
        <w:rPr>
          <w:color w:val="000000"/>
          <w:sz w:val="22"/>
          <w:szCs w:val="22"/>
        </w:rPr>
      </w:pPr>
      <w:r>
        <w:rPr>
          <w:b/>
          <w:color w:val="000000"/>
          <w:sz w:val="22"/>
          <w:szCs w:val="22"/>
        </w:rPr>
        <w:t>Active Date__________________________</w:t>
      </w:r>
    </w:p>
    <w:p w14:paraId="153F3382" w14:textId="77777777" w:rsidR="004901BD" w:rsidRDefault="004901BD">
      <w:pPr>
        <w:pBdr>
          <w:top w:val="nil"/>
          <w:left w:val="nil"/>
          <w:bottom w:val="nil"/>
          <w:right w:val="nil"/>
          <w:between w:val="nil"/>
        </w:pBdr>
        <w:spacing w:line="360" w:lineRule="auto"/>
        <w:ind w:left="0" w:right="-288" w:hanging="2"/>
        <w:rPr>
          <w:color w:val="000000"/>
          <w:sz w:val="22"/>
          <w:szCs w:val="22"/>
        </w:rPr>
      </w:pPr>
    </w:p>
    <w:p w14:paraId="34A7BA80" w14:textId="77777777" w:rsidR="004901BD" w:rsidRDefault="00000000">
      <w:pPr>
        <w:pBdr>
          <w:top w:val="nil"/>
          <w:left w:val="nil"/>
          <w:bottom w:val="nil"/>
          <w:right w:val="nil"/>
          <w:between w:val="nil"/>
        </w:pBdr>
        <w:spacing w:line="360" w:lineRule="auto"/>
        <w:ind w:left="0" w:right="-288" w:hanging="2"/>
      </w:pPr>
      <w:r>
        <w:rPr>
          <w:b/>
          <w:color w:val="000000"/>
          <w:sz w:val="22"/>
          <w:szCs w:val="22"/>
        </w:rPr>
        <w:t>PERSON COMPLETING FORM: ______________________________ DATE: _________________________</w:t>
      </w:r>
    </w:p>
    <w:sectPr w:rsidR="004901BD">
      <w:headerReference w:type="even" r:id="rId8"/>
      <w:headerReference w:type="default" r:id="rId9"/>
      <w:footerReference w:type="even" r:id="rId10"/>
      <w:footerReference w:type="default" r:id="rId11"/>
      <w:headerReference w:type="first" r:id="rId12"/>
      <w:footerReference w:type="first" r:id="rId13"/>
      <w:pgSz w:w="12240" w:h="15840"/>
      <w:pgMar w:top="288" w:right="720" w:bottom="720"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C4CC7" w14:textId="77777777" w:rsidR="00A0054D" w:rsidRDefault="00A0054D">
      <w:pPr>
        <w:spacing w:line="240" w:lineRule="auto"/>
        <w:ind w:left="0" w:hanging="2"/>
      </w:pPr>
      <w:r>
        <w:separator/>
      </w:r>
    </w:p>
  </w:endnote>
  <w:endnote w:type="continuationSeparator" w:id="0">
    <w:p w14:paraId="18E106DA" w14:textId="77777777" w:rsidR="00A0054D" w:rsidRDefault="00A0054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92AD" w14:textId="0B3614ED" w:rsidR="004E400A" w:rsidRDefault="004E400A" w:rsidP="004E400A">
    <w:pPr>
      <w:pStyle w:val="Footer"/>
      <w:ind w:leftChars="0" w:left="8640" w:firstLineChars="0" w:firstLine="0"/>
    </w:pPr>
    <w:r>
      <w:t>Updated 2.28.24</w:t>
    </w:r>
  </w:p>
  <w:p w14:paraId="527C1485" w14:textId="77777777" w:rsidR="004901BD" w:rsidRDefault="004901BD">
    <w:pPr>
      <w:pBdr>
        <w:top w:val="nil"/>
        <w:left w:val="nil"/>
        <w:bottom w:val="nil"/>
        <w:right w:val="nil"/>
        <w:between w:val="nil"/>
      </w:pBdr>
      <w:tabs>
        <w:tab w:val="center" w:pos="4680"/>
        <w:tab w:val="right" w:pos="9360"/>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07CD" w14:textId="77777777" w:rsidR="004E400A" w:rsidRDefault="004E400A" w:rsidP="004E400A">
    <w:pPr>
      <w:pStyle w:val="Footer"/>
      <w:ind w:leftChars="0" w:left="8640" w:firstLineChars="0" w:firstLine="0"/>
    </w:pPr>
    <w:r>
      <w:t>Updated 2.28.24</w:t>
    </w:r>
  </w:p>
  <w:p w14:paraId="724C8110" w14:textId="77777777" w:rsidR="00F261D6" w:rsidRDefault="00F261D6">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C088" w14:textId="77777777" w:rsidR="004901BD" w:rsidRDefault="004901BD">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13368" w14:textId="77777777" w:rsidR="00A0054D" w:rsidRDefault="00A0054D">
      <w:pPr>
        <w:spacing w:line="240" w:lineRule="auto"/>
        <w:ind w:left="0" w:hanging="2"/>
      </w:pPr>
      <w:r>
        <w:separator/>
      </w:r>
    </w:p>
  </w:footnote>
  <w:footnote w:type="continuationSeparator" w:id="0">
    <w:p w14:paraId="735B7B8F" w14:textId="77777777" w:rsidR="00A0054D" w:rsidRDefault="00A0054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0BFF" w14:textId="77777777" w:rsidR="004901BD" w:rsidRDefault="004901BD">
    <w:pPr>
      <w:pBdr>
        <w:top w:val="nil"/>
        <w:left w:val="nil"/>
        <w:bottom w:val="nil"/>
        <w:right w:val="nil"/>
        <w:between w:val="nil"/>
      </w:pBdr>
      <w:tabs>
        <w:tab w:val="center" w:pos="4680"/>
        <w:tab w:val="right" w:pos="9360"/>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86AC" w14:textId="2AAE6387" w:rsidR="004901BD" w:rsidRDefault="004E5B1A">
    <w:pPr>
      <w:tabs>
        <w:tab w:val="left" w:pos="9630"/>
      </w:tabs>
      <w:spacing w:before="720"/>
      <w:ind w:left="0" w:hanging="2"/>
      <w:jc w:val="right"/>
      <w:rPr>
        <w:sz w:val="18"/>
        <w:szCs w:val="18"/>
      </w:rPr>
    </w:pPr>
    <w:r>
      <w:rPr>
        <w:noProof/>
      </w:rPr>
      <w:drawing>
        <wp:anchor distT="0" distB="0" distL="0" distR="0" simplePos="0" relativeHeight="251658240" behindDoc="0" locked="0" layoutInCell="1" hidden="0" allowOverlap="1" wp14:anchorId="11D556BD" wp14:editId="41781980">
          <wp:simplePos x="0" y="0"/>
          <wp:positionH relativeFrom="column">
            <wp:posOffset>-350520</wp:posOffset>
          </wp:positionH>
          <wp:positionV relativeFrom="paragraph">
            <wp:posOffset>0</wp:posOffset>
          </wp:positionV>
          <wp:extent cx="1405255" cy="103632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05255" cy="1036320"/>
                  </a:xfrm>
                  <a:prstGeom prst="rect">
                    <a:avLst/>
                  </a:prstGeom>
                  <a:ln/>
                </pic:spPr>
              </pic:pic>
            </a:graphicData>
          </a:graphic>
          <wp14:sizeRelV relativeFrom="margin">
            <wp14:pctHeight>0</wp14:pctHeight>
          </wp14:sizeRelV>
        </wp:anchor>
      </w:drawing>
    </w:r>
    <w:r>
      <w:rPr>
        <w:b/>
        <w:sz w:val="20"/>
        <w:szCs w:val="20"/>
      </w:rPr>
      <w:t xml:space="preserve"> </w:t>
    </w:r>
    <w:r>
      <w:rPr>
        <w:sz w:val="20"/>
        <w:szCs w:val="20"/>
      </w:rPr>
      <w:t xml:space="preserve">      </w:t>
    </w:r>
    <w:r>
      <w:rPr>
        <w:sz w:val="18"/>
        <w:szCs w:val="18"/>
      </w:rPr>
      <w:t>1919 Commerce Dr., STE 240</w:t>
    </w:r>
    <w:bookmarkStart w:id="0" w:name="_heading=h.gjdgxs" w:colFirst="0" w:colLast="0"/>
    <w:bookmarkEnd w:id="0"/>
  </w:p>
  <w:p w14:paraId="26EC4A6E" w14:textId="77777777" w:rsidR="004901BD" w:rsidRDefault="00000000">
    <w:pPr>
      <w:tabs>
        <w:tab w:val="left" w:pos="9630"/>
      </w:tabs>
      <w:ind w:left="0" w:hanging="2"/>
      <w:jc w:val="right"/>
      <w:rPr>
        <w:sz w:val="18"/>
        <w:szCs w:val="18"/>
      </w:rPr>
    </w:pPr>
    <w:r>
      <w:rPr>
        <w:sz w:val="18"/>
        <w:szCs w:val="18"/>
      </w:rPr>
      <w:t xml:space="preserve"> Hampton, VA 23666</w:t>
    </w:r>
  </w:p>
  <w:p w14:paraId="51F0358D" w14:textId="77777777" w:rsidR="004901BD" w:rsidRDefault="00000000">
    <w:pPr>
      <w:tabs>
        <w:tab w:val="left" w:pos="9630"/>
      </w:tabs>
      <w:ind w:left="0" w:hanging="2"/>
      <w:jc w:val="right"/>
      <w:rPr>
        <w:sz w:val="18"/>
        <w:szCs w:val="18"/>
      </w:rPr>
    </w:pPr>
    <w:r>
      <w:rPr>
        <w:sz w:val="18"/>
        <w:szCs w:val="18"/>
      </w:rPr>
      <w:t>No. (757)755-3253 fax no. (757)755-3256</w:t>
    </w:r>
  </w:p>
  <w:p w14:paraId="07434907" w14:textId="77777777" w:rsidR="004901BD" w:rsidRDefault="004901BD">
    <w:pPr>
      <w:tabs>
        <w:tab w:val="center" w:pos="4320"/>
        <w:tab w:val="right" w:pos="8640"/>
      </w:tabs>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5299" w14:textId="77777777" w:rsidR="004901BD" w:rsidRDefault="004901BD">
    <w:pPr>
      <w:pBdr>
        <w:top w:val="nil"/>
        <w:left w:val="nil"/>
        <w:bottom w:val="nil"/>
        <w:right w:val="nil"/>
        <w:between w:val="nil"/>
      </w:pBdr>
      <w:tabs>
        <w:tab w:val="center" w:pos="4680"/>
        <w:tab w:val="right" w:pos="9360"/>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665CE"/>
    <w:multiLevelType w:val="multilevel"/>
    <w:tmpl w:val="B44C6E04"/>
    <w:lvl w:ilvl="0">
      <w:start w:val="1"/>
      <w:numFmt w:val="bullet"/>
      <w:lvlText w:val="□"/>
      <w:lvlJc w:val="left"/>
      <w:pPr>
        <w:ind w:left="720" w:hanging="360"/>
      </w:pPr>
      <w:rPr>
        <w:rFonts w:ascii="Arial" w:eastAsia="Arial" w:hAnsi="Arial" w:cs="Arial"/>
        <w:sz w:val="28"/>
        <w:szCs w:val="2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FE32C24"/>
    <w:multiLevelType w:val="multilevel"/>
    <w:tmpl w:val="497C9F08"/>
    <w:lvl w:ilvl="0">
      <w:start w:val="1"/>
      <w:numFmt w:val="bullet"/>
      <w:lvlText w:val="□"/>
      <w:lvlJc w:val="left"/>
      <w:pPr>
        <w:ind w:left="630" w:hanging="360"/>
      </w:pPr>
      <w:rPr>
        <w:rFonts w:ascii="Arial" w:eastAsia="Arial" w:hAnsi="Arial" w:cs="Arial"/>
        <w:sz w:val="28"/>
        <w:szCs w:val="28"/>
        <w:vertAlign w:val="baseline"/>
      </w:rPr>
    </w:lvl>
    <w:lvl w:ilvl="1">
      <w:start w:val="1"/>
      <w:numFmt w:val="bullet"/>
      <w:lvlText w:val="o"/>
      <w:lvlJc w:val="left"/>
      <w:pPr>
        <w:ind w:left="1350" w:hanging="360"/>
      </w:pPr>
      <w:rPr>
        <w:rFonts w:ascii="Courier New" w:eastAsia="Courier New" w:hAnsi="Courier New" w:cs="Courier New"/>
        <w:vertAlign w:val="baseline"/>
      </w:rPr>
    </w:lvl>
    <w:lvl w:ilvl="2">
      <w:start w:val="1"/>
      <w:numFmt w:val="bullet"/>
      <w:lvlText w:val="▪"/>
      <w:lvlJc w:val="left"/>
      <w:pPr>
        <w:ind w:left="2070" w:hanging="360"/>
      </w:pPr>
      <w:rPr>
        <w:rFonts w:ascii="Noto Sans Symbols" w:eastAsia="Noto Sans Symbols" w:hAnsi="Noto Sans Symbols" w:cs="Noto Sans Symbols"/>
        <w:vertAlign w:val="baseline"/>
      </w:rPr>
    </w:lvl>
    <w:lvl w:ilvl="3">
      <w:start w:val="1"/>
      <w:numFmt w:val="bullet"/>
      <w:lvlText w:val="●"/>
      <w:lvlJc w:val="left"/>
      <w:pPr>
        <w:ind w:left="2790" w:hanging="360"/>
      </w:pPr>
      <w:rPr>
        <w:rFonts w:ascii="Noto Sans Symbols" w:eastAsia="Noto Sans Symbols" w:hAnsi="Noto Sans Symbols" w:cs="Noto Sans Symbols"/>
        <w:vertAlign w:val="baseline"/>
      </w:rPr>
    </w:lvl>
    <w:lvl w:ilvl="4">
      <w:start w:val="1"/>
      <w:numFmt w:val="bullet"/>
      <w:lvlText w:val="o"/>
      <w:lvlJc w:val="left"/>
      <w:pPr>
        <w:ind w:left="3510" w:hanging="360"/>
      </w:pPr>
      <w:rPr>
        <w:rFonts w:ascii="Courier New" w:eastAsia="Courier New" w:hAnsi="Courier New" w:cs="Courier New"/>
        <w:vertAlign w:val="baseline"/>
      </w:rPr>
    </w:lvl>
    <w:lvl w:ilvl="5">
      <w:start w:val="1"/>
      <w:numFmt w:val="bullet"/>
      <w:lvlText w:val="▪"/>
      <w:lvlJc w:val="left"/>
      <w:pPr>
        <w:ind w:left="4230" w:hanging="360"/>
      </w:pPr>
      <w:rPr>
        <w:rFonts w:ascii="Noto Sans Symbols" w:eastAsia="Noto Sans Symbols" w:hAnsi="Noto Sans Symbols" w:cs="Noto Sans Symbols"/>
        <w:vertAlign w:val="baseline"/>
      </w:rPr>
    </w:lvl>
    <w:lvl w:ilvl="6">
      <w:start w:val="1"/>
      <w:numFmt w:val="bullet"/>
      <w:lvlText w:val="●"/>
      <w:lvlJc w:val="left"/>
      <w:pPr>
        <w:ind w:left="4950" w:hanging="360"/>
      </w:pPr>
      <w:rPr>
        <w:rFonts w:ascii="Noto Sans Symbols" w:eastAsia="Noto Sans Symbols" w:hAnsi="Noto Sans Symbols" w:cs="Noto Sans Symbols"/>
        <w:vertAlign w:val="baseline"/>
      </w:rPr>
    </w:lvl>
    <w:lvl w:ilvl="7">
      <w:start w:val="1"/>
      <w:numFmt w:val="bullet"/>
      <w:lvlText w:val="o"/>
      <w:lvlJc w:val="left"/>
      <w:pPr>
        <w:ind w:left="5670" w:hanging="360"/>
      </w:pPr>
      <w:rPr>
        <w:rFonts w:ascii="Courier New" w:eastAsia="Courier New" w:hAnsi="Courier New" w:cs="Courier New"/>
        <w:vertAlign w:val="baseline"/>
      </w:rPr>
    </w:lvl>
    <w:lvl w:ilvl="8">
      <w:start w:val="1"/>
      <w:numFmt w:val="bullet"/>
      <w:lvlText w:val="▪"/>
      <w:lvlJc w:val="left"/>
      <w:pPr>
        <w:ind w:left="6390" w:hanging="360"/>
      </w:pPr>
      <w:rPr>
        <w:rFonts w:ascii="Noto Sans Symbols" w:eastAsia="Noto Sans Symbols" w:hAnsi="Noto Sans Symbols" w:cs="Noto Sans Symbols"/>
        <w:vertAlign w:val="baseline"/>
      </w:rPr>
    </w:lvl>
  </w:abstractNum>
  <w:abstractNum w:abstractNumId="2" w15:restartNumberingAfterBreak="0">
    <w:nsid w:val="786C28D2"/>
    <w:multiLevelType w:val="multilevel"/>
    <w:tmpl w:val="8C64827C"/>
    <w:lvl w:ilvl="0">
      <w:start w:val="1"/>
      <w:numFmt w:val="bullet"/>
      <w:lvlText w:val="□"/>
      <w:lvlJc w:val="left"/>
      <w:pPr>
        <w:ind w:left="720" w:hanging="360"/>
      </w:pPr>
      <w:rPr>
        <w:rFonts w:ascii="Arial" w:eastAsia="Arial" w:hAnsi="Arial" w:cs="Arial"/>
        <w:sz w:val="28"/>
        <w:szCs w:val="2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B4976F7"/>
    <w:multiLevelType w:val="multilevel"/>
    <w:tmpl w:val="4502B4A2"/>
    <w:lvl w:ilvl="0">
      <w:start w:val="1"/>
      <w:numFmt w:val="bullet"/>
      <w:lvlText w:val="□"/>
      <w:lvlJc w:val="left"/>
      <w:pPr>
        <w:ind w:left="630" w:hanging="360"/>
      </w:pPr>
      <w:rPr>
        <w:rFonts w:ascii="Arial" w:eastAsia="Arial" w:hAnsi="Arial" w:cs="Arial"/>
        <w:sz w:val="28"/>
        <w:szCs w:val="28"/>
        <w:vertAlign w:val="baseline"/>
      </w:rPr>
    </w:lvl>
    <w:lvl w:ilvl="1">
      <w:start w:val="1"/>
      <w:numFmt w:val="bullet"/>
      <w:lvlText w:val="o"/>
      <w:lvlJc w:val="left"/>
      <w:pPr>
        <w:ind w:left="1350" w:hanging="360"/>
      </w:pPr>
      <w:rPr>
        <w:rFonts w:ascii="Courier New" w:eastAsia="Courier New" w:hAnsi="Courier New" w:cs="Courier New"/>
        <w:vertAlign w:val="baseline"/>
      </w:rPr>
    </w:lvl>
    <w:lvl w:ilvl="2">
      <w:start w:val="1"/>
      <w:numFmt w:val="bullet"/>
      <w:lvlText w:val="▪"/>
      <w:lvlJc w:val="left"/>
      <w:pPr>
        <w:ind w:left="2070" w:hanging="360"/>
      </w:pPr>
      <w:rPr>
        <w:rFonts w:ascii="Noto Sans Symbols" w:eastAsia="Noto Sans Symbols" w:hAnsi="Noto Sans Symbols" w:cs="Noto Sans Symbols"/>
        <w:vertAlign w:val="baseline"/>
      </w:rPr>
    </w:lvl>
    <w:lvl w:ilvl="3">
      <w:start w:val="1"/>
      <w:numFmt w:val="bullet"/>
      <w:lvlText w:val="●"/>
      <w:lvlJc w:val="left"/>
      <w:pPr>
        <w:ind w:left="2790" w:hanging="360"/>
      </w:pPr>
      <w:rPr>
        <w:rFonts w:ascii="Noto Sans Symbols" w:eastAsia="Noto Sans Symbols" w:hAnsi="Noto Sans Symbols" w:cs="Noto Sans Symbols"/>
        <w:vertAlign w:val="baseline"/>
      </w:rPr>
    </w:lvl>
    <w:lvl w:ilvl="4">
      <w:start w:val="1"/>
      <w:numFmt w:val="bullet"/>
      <w:lvlText w:val="o"/>
      <w:lvlJc w:val="left"/>
      <w:pPr>
        <w:ind w:left="3510" w:hanging="360"/>
      </w:pPr>
      <w:rPr>
        <w:rFonts w:ascii="Courier New" w:eastAsia="Courier New" w:hAnsi="Courier New" w:cs="Courier New"/>
        <w:vertAlign w:val="baseline"/>
      </w:rPr>
    </w:lvl>
    <w:lvl w:ilvl="5">
      <w:start w:val="1"/>
      <w:numFmt w:val="bullet"/>
      <w:lvlText w:val="▪"/>
      <w:lvlJc w:val="left"/>
      <w:pPr>
        <w:ind w:left="4230" w:hanging="360"/>
      </w:pPr>
      <w:rPr>
        <w:rFonts w:ascii="Noto Sans Symbols" w:eastAsia="Noto Sans Symbols" w:hAnsi="Noto Sans Symbols" w:cs="Noto Sans Symbols"/>
        <w:vertAlign w:val="baseline"/>
      </w:rPr>
    </w:lvl>
    <w:lvl w:ilvl="6">
      <w:start w:val="1"/>
      <w:numFmt w:val="bullet"/>
      <w:lvlText w:val="●"/>
      <w:lvlJc w:val="left"/>
      <w:pPr>
        <w:ind w:left="4950" w:hanging="360"/>
      </w:pPr>
      <w:rPr>
        <w:rFonts w:ascii="Noto Sans Symbols" w:eastAsia="Noto Sans Symbols" w:hAnsi="Noto Sans Symbols" w:cs="Noto Sans Symbols"/>
        <w:vertAlign w:val="baseline"/>
      </w:rPr>
    </w:lvl>
    <w:lvl w:ilvl="7">
      <w:start w:val="1"/>
      <w:numFmt w:val="bullet"/>
      <w:lvlText w:val="o"/>
      <w:lvlJc w:val="left"/>
      <w:pPr>
        <w:ind w:left="5670" w:hanging="360"/>
      </w:pPr>
      <w:rPr>
        <w:rFonts w:ascii="Courier New" w:eastAsia="Courier New" w:hAnsi="Courier New" w:cs="Courier New"/>
        <w:vertAlign w:val="baseline"/>
      </w:rPr>
    </w:lvl>
    <w:lvl w:ilvl="8">
      <w:start w:val="1"/>
      <w:numFmt w:val="bullet"/>
      <w:lvlText w:val="▪"/>
      <w:lvlJc w:val="left"/>
      <w:pPr>
        <w:ind w:left="6390" w:hanging="360"/>
      </w:pPr>
      <w:rPr>
        <w:rFonts w:ascii="Noto Sans Symbols" w:eastAsia="Noto Sans Symbols" w:hAnsi="Noto Sans Symbols" w:cs="Noto Sans Symbols"/>
        <w:vertAlign w:val="baseline"/>
      </w:rPr>
    </w:lvl>
  </w:abstractNum>
  <w:num w:numId="1" w16cid:durableId="1418751122">
    <w:abstractNumId w:val="3"/>
  </w:num>
  <w:num w:numId="2" w16cid:durableId="1668362738">
    <w:abstractNumId w:val="0"/>
  </w:num>
  <w:num w:numId="3" w16cid:durableId="857549098">
    <w:abstractNumId w:val="2"/>
  </w:num>
  <w:num w:numId="4" w16cid:durableId="1183517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1BD"/>
    <w:rsid w:val="00185765"/>
    <w:rsid w:val="001C2555"/>
    <w:rsid w:val="00267EFC"/>
    <w:rsid w:val="002D1001"/>
    <w:rsid w:val="003B1301"/>
    <w:rsid w:val="00400759"/>
    <w:rsid w:val="004901BD"/>
    <w:rsid w:val="004E400A"/>
    <w:rsid w:val="004E5B1A"/>
    <w:rsid w:val="00722D83"/>
    <w:rsid w:val="007F42E4"/>
    <w:rsid w:val="00880228"/>
    <w:rsid w:val="00A0054D"/>
    <w:rsid w:val="00A02FF4"/>
    <w:rsid w:val="00B1099D"/>
    <w:rsid w:val="00DA7EFA"/>
    <w:rsid w:val="00F261D6"/>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A2A3"/>
  <w15:docId w15:val="{798FABAD-5035-45C5-B91E-C40B554B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Pr>
  </w:style>
  <w:style w:type="table" w:customStyle="1" w:styleId="a0">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Pr>
  </w:style>
  <w:style w:type="paragraph" w:styleId="ListParagraph">
    <w:name w:val="List Paragraph"/>
    <w:basedOn w:val="Normal"/>
    <w:pPr>
      <w:ind w:left="720"/>
      <w:contextualSpacing/>
    </w:pPr>
  </w:style>
  <w:style w:type="paragraph" w:styleId="Footer">
    <w:name w:val="footer"/>
    <w:basedOn w:val="Normal"/>
    <w:uiPriority w:val="99"/>
    <w:qFormat/>
  </w:style>
  <w:style w:type="character" w:customStyle="1" w:styleId="FooterChar">
    <w:name w:val="Footer Char"/>
    <w:basedOn w:val="DefaultParagraphFont"/>
    <w:uiPriority w:val="99"/>
    <w:rPr>
      <w:w w:val="100"/>
      <w:position w:val="-1"/>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S01zUHbaMkz95gW3WbxhYdS30g==">CgMxLjAyCGguZ2pkZ3hzOAByITE1WEtZRTEycXgtemNpWTRoZkwyMjR1S3NDbmxLeFA4TQ==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Scurry</dc:creator>
  <cp:lastModifiedBy>Mary Pierce</cp:lastModifiedBy>
  <cp:revision>8</cp:revision>
  <cp:lastPrinted>2023-11-15T18:51:00Z</cp:lastPrinted>
  <dcterms:created xsi:type="dcterms:W3CDTF">2024-02-28T00:16:00Z</dcterms:created>
  <dcterms:modified xsi:type="dcterms:W3CDTF">2024-02-29T04:48:00Z</dcterms:modified>
</cp:coreProperties>
</file>